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56" w:rsidRPr="00F362F2" w:rsidRDefault="00024A56" w:rsidP="00024A56">
      <w:pPr>
        <w:rPr>
          <w:b/>
          <w:sz w:val="28"/>
          <w:szCs w:val="28"/>
        </w:rPr>
      </w:pPr>
      <w:r w:rsidRPr="00F362F2">
        <w:rPr>
          <w:b/>
          <w:sz w:val="28"/>
          <w:szCs w:val="28"/>
        </w:rPr>
        <w:t xml:space="preserve">Pokyny k vypracování </w:t>
      </w:r>
      <w:r w:rsidR="00F362F2">
        <w:rPr>
          <w:b/>
          <w:sz w:val="28"/>
          <w:szCs w:val="28"/>
        </w:rPr>
        <w:t xml:space="preserve">BP/DP na </w:t>
      </w:r>
      <w:proofErr w:type="spellStart"/>
      <w:r w:rsidR="00F362F2">
        <w:rPr>
          <w:b/>
          <w:sz w:val="28"/>
          <w:szCs w:val="28"/>
        </w:rPr>
        <w:t>KRJaL</w:t>
      </w:r>
      <w:proofErr w:type="spellEnd"/>
      <w:r w:rsidR="00F362F2">
        <w:rPr>
          <w:b/>
          <w:sz w:val="28"/>
          <w:szCs w:val="28"/>
        </w:rPr>
        <w:t xml:space="preserve"> – specifikace v návaznosti na Pokyn děkana 1/2015</w:t>
      </w:r>
    </w:p>
    <w:p w:rsidR="00024A56" w:rsidRDefault="00024A56" w:rsidP="00024A56">
      <w:pPr>
        <w:rPr>
          <w:b/>
        </w:rPr>
      </w:pPr>
      <w:r w:rsidRPr="00024A56">
        <w:rPr>
          <w:b/>
        </w:rPr>
        <w:t>Důležité odkazy</w:t>
      </w:r>
      <w:r w:rsidR="00E23211">
        <w:rPr>
          <w:b/>
        </w:rPr>
        <w:t xml:space="preserve"> na základní dokumenty</w:t>
      </w:r>
      <w:r w:rsidRPr="00024A56">
        <w:rPr>
          <w:b/>
        </w:rPr>
        <w:t>:</w:t>
      </w:r>
    </w:p>
    <w:p w:rsidR="00024A56" w:rsidRDefault="00FF4188" w:rsidP="00024A56">
      <w:pPr>
        <w:pStyle w:val="Odstavecseseznamem"/>
        <w:numPr>
          <w:ilvl w:val="0"/>
          <w:numId w:val="5"/>
        </w:numPr>
        <w:ind w:left="709"/>
        <w:rPr>
          <w:b/>
        </w:rPr>
      </w:pPr>
      <w:hyperlink r:id="rId8" w:history="1">
        <w:r w:rsidR="009C30CB" w:rsidRPr="00893DBB">
          <w:rPr>
            <w:rStyle w:val="Hypertextovodkaz"/>
            <w:b/>
          </w:rPr>
          <w:t>http://is.muni.cz/do/ped/VPAN/pokdek/Pokyn_dekana_zaverecne_prace_finale__1_.pdf</w:t>
        </w:r>
      </w:hyperlink>
    </w:p>
    <w:p w:rsidR="00FA7744" w:rsidRDefault="00024A56" w:rsidP="00FA7744">
      <w:pPr>
        <w:numPr>
          <w:ilvl w:val="0"/>
          <w:numId w:val="1"/>
        </w:numPr>
        <w:rPr>
          <w:b/>
        </w:rPr>
      </w:pPr>
      <w:r w:rsidRPr="00024A56">
        <w:rPr>
          <w:b/>
        </w:rPr>
        <w:t xml:space="preserve"> </w:t>
      </w:r>
      <w:hyperlink r:id="rId9" w:history="1">
        <w:r w:rsidR="00FA7744" w:rsidRPr="00271F7B">
          <w:rPr>
            <w:rStyle w:val="Hypertextovodkaz"/>
            <w:b/>
          </w:rPr>
          <w:t>http://www.ped.muni.cz/studium/casto-kladene-dotazy/faq-studentu/zaverecna-prace</w:t>
        </w:r>
      </w:hyperlink>
    </w:p>
    <w:p w:rsidR="00024A56" w:rsidRPr="00024A56" w:rsidRDefault="00FA7744" w:rsidP="00FA7744">
      <w:pPr>
        <w:ind w:left="720"/>
        <w:rPr>
          <w:b/>
        </w:rPr>
      </w:pPr>
      <w:r w:rsidRPr="00FA7744">
        <w:rPr>
          <w:b/>
        </w:rPr>
        <w:t xml:space="preserve"> </w:t>
      </w:r>
      <w:r w:rsidR="004B7C57">
        <w:rPr>
          <w:b/>
        </w:rPr>
        <w:t>(viz zvláště odkaz</w:t>
      </w:r>
      <w:r w:rsidR="00024A56" w:rsidRPr="00024A56">
        <w:rPr>
          <w:b/>
        </w:rPr>
        <w:t>: Jak psát a upravovat diplomovou (bakalářskou) práci) /J. Němec, Šedinová P.: Doporučení ke zpracování diplomové (bakalářské) práce)</w:t>
      </w:r>
    </w:p>
    <w:p w:rsidR="00024A56" w:rsidRPr="00024A56" w:rsidRDefault="00024A56" w:rsidP="00024A56">
      <w:pPr>
        <w:numPr>
          <w:ilvl w:val="0"/>
          <w:numId w:val="1"/>
        </w:numPr>
        <w:rPr>
          <w:b/>
        </w:rPr>
      </w:pPr>
      <w:r w:rsidRPr="00024A56">
        <w:rPr>
          <w:b/>
        </w:rPr>
        <w:t xml:space="preserve">Rozsah diplomové práce je specifikován spolu s dalšími náležitostmi </w:t>
      </w:r>
      <w:r w:rsidR="00F362F2">
        <w:rPr>
          <w:b/>
        </w:rPr>
        <w:t xml:space="preserve">požadavkem katedry </w:t>
      </w:r>
      <w:r w:rsidRPr="00024A56">
        <w:rPr>
          <w:b/>
        </w:rPr>
        <w:t xml:space="preserve">zpravidla </w:t>
      </w:r>
      <w:r w:rsidR="002147B8">
        <w:rPr>
          <w:b/>
        </w:rPr>
        <w:t>(pokud vedoucí katedry nestanoví jinak) takto:</w:t>
      </w:r>
    </w:p>
    <w:p w:rsidR="00F362F2" w:rsidRPr="00B471F5" w:rsidRDefault="00F362F2" w:rsidP="00B471F5">
      <w:pPr>
        <w:pStyle w:val="Odstavecseseznamem"/>
        <w:numPr>
          <w:ilvl w:val="3"/>
          <w:numId w:val="6"/>
        </w:numPr>
        <w:ind w:left="1418"/>
        <w:rPr>
          <w:b/>
        </w:rPr>
      </w:pPr>
      <w:r w:rsidRPr="00F362F2">
        <w:t>bakalářská práce</w:t>
      </w:r>
      <w:r w:rsidR="00DE5319">
        <w:t xml:space="preserve"> (dále BP)</w:t>
      </w:r>
      <w:r w:rsidRPr="00F362F2">
        <w:t xml:space="preserve">: </w:t>
      </w:r>
      <w:r w:rsidR="00A15C9C">
        <w:t xml:space="preserve">min. </w:t>
      </w:r>
      <w:r w:rsidRPr="00F362F2">
        <w:t xml:space="preserve">45 normostran, tj. 81 000 znaků včetně mezer </w:t>
      </w:r>
      <w:r w:rsidR="00B471F5">
        <w:t>(</w:t>
      </w:r>
      <w:r w:rsidR="00B471F5" w:rsidRPr="00B471F5">
        <w:rPr>
          <w:b/>
        </w:rPr>
        <w:t>bez příloh)</w:t>
      </w:r>
    </w:p>
    <w:p w:rsidR="00F362F2" w:rsidRPr="00F362F2" w:rsidRDefault="00F362F2" w:rsidP="00F362F2">
      <w:pPr>
        <w:pStyle w:val="Odstavecseseznamem"/>
        <w:numPr>
          <w:ilvl w:val="0"/>
          <w:numId w:val="6"/>
        </w:numPr>
      </w:pPr>
      <w:r w:rsidRPr="00F362F2">
        <w:t>diplomová práce</w:t>
      </w:r>
      <w:r w:rsidR="00DE5319">
        <w:t xml:space="preserve"> (dále DP)</w:t>
      </w:r>
      <w:r w:rsidRPr="00F362F2">
        <w:t xml:space="preserve">: </w:t>
      </w:r>
      <w:r w:rsidR="00A15C9C">
        <w:t xml:space="preserve">min. </w:t>
      </w:r>
      <w:r w:rsidRPr="00A15C9C">
        <w:t>65 normostran</w:t>
      </w:r>
      <w:r w:rsidRPr="00F362F2">
        <w:t>, tj. 117 000 znaků včetně mezer</w:t>
      </w:r>
      <w:r w:rsidRPr="00F362F2">
        <w:rPr>
          <w:b/>
        </w:rPr>
        <w:t xml:space="preserve"> </w:t>
      </w:r>
      <w:r w:rsidR="00B471F5">
        <w:rPr>
          <w:b/>
        </w:rPr>
        <w:t>(bez příloh)</w:t>
      </w:r>
    </w:p>
    <w:p w:rsidR="007E5BDB" w:rsidRDefault="007E5BDB" w:rsidP="00AB44F0">
      <w:r w:rsidRPr="006F1E69">
        <w:rPr>
          <w:b/>
          <w:u w:val="single"/>
        </w:rPr>
        <w:t>Doporučení katedry</w:t>
      </w:r>
      <w:r>
        <w:rPr>
          <w:b/>
        </w:rPr>
        <w:t xml:space="preserve">: </w:t>
      </w:r>
      <w:r w:rsidRPr="007E5BDB">
        <w:t>zaregistrování předmětu Seminář k</w:t>
      </w:r>
      <w:r w:rsidR="002147B8">
        <w:t> BP/DP</w:t>
      </w:r>
      <w:r w:rsidRPr="007E5BDB">
        <w:t xml:space="preserve"> práci</w:t>
      </w:r>
      <w:r w:rsidR="00A15C9C">
        <w:t xml:space="preserve"> (sylabus předmětu viz</w:t>
      </w:r>
      <w:r>
        <w:t xml:space="preserve"> IS)</w:t>
      </w:r>
    </w:p>
    <w:p w:rsidR="00AB44F0" w:rsidRDefault="00AB44F0" w:rsidP="00AB44F0">
      <w:pPr>
        <w:pStyle w:val="Bezmezer"/>
        <w:rPr>
          <w:bCs/>
        </w:rPr>
      </w:pPr>
    </w:p>
    <w:p w:rsidR="00AB44F0" w:rsidRDefault="00AB44F0" w:rsidP="00AB44F0">
      <w:pPr>
        <w:pStyle w:val="Bezmezer"/>
        <w:rPr>
          <w:bCs/>
        </w:rPr>
      </w:pPr>
      <w:r w:rsidRPr="00AB44F0">
        <w:rPr>
          <w:bCs/>
        </w:rPr>
        <w:t xml:space="preserve">Dle vlastního odborného zájmu </w:t>
      </w:r>
      <w:r>
        <w:rPr>
          <w:bCs/>
        </w:rPr>
        <w:t xml:space="preserve">a </w:t>
      </w:r>
      <w:r w:rsidRPr="00AB44F0">
        <w:rPr>
          <w:b/>
          <w:bCs/>
        </w:rPr>
        <w:t>tématu práce</w:t>
      </w:r>
      <w:r>
        <w:rPr>
          <w:bCs/>
        </w:rPr>
        <w:t xml:space="preserve"> si student zvolí vedoucího práce:</w:t>
      </w:r>
    </w:p>
    <w:p w:rsidR="00AB44F0" w:rsidRPr="00AB44F0" w:rsidRDefault="00AB44F0" w:rsidP="00AB44F0">
      <w:pPr>
        <w:pStyle w:val="Bezmezer"/>
        <w:rPr>
          <w:bCs/>
        </w:rPr>
      </w:pPr>
    </w:p>
    <w:p w:rsidR="00AB44F0" w:rsidRPr="007E5BDB" w:rsidRDefault="00AB44F0" w:rsidP="00AB44F0">
      <w:pPr>
        <w:pStyle w:val="Bezmezer"/>
      </w:pPr>
      <w:r>
        <w:t xml:space="preserve">- lingvistika (S. Koryčánková, O. </w:t>
      </w:r>
      <w:proofErr w:type="spellStart"/>
      <w:r>
        <w:t>Ushakova</w:t>
      </w:r>
      <w:proofErr w:type="spellEnd"/>
      <w:r>
        <w:t>, A. Sokolova</w:t>
      </w:r>
      <w:r w:rsidRPr="00AB44F0">
        <w:t>)</w:t>
      </w:r>
    </w:p>
    <w:p w:rsidR="00AB44F0" w:rsidRPr="00AB44F0" w:rsidRDefault="00AB44F0" w:rsidP="00AB44F0">
      <w:pPr>
        <w:pStyle w:val="Bezmezer"/>
      </w:pPr>
      <w:r>
        <w:t xml:space="preserve">- didaktika (S. </w:t>
      </w:r>
      <w:proofErr w:type="spellStart"/>
      <w:r>
        <w:t>Koryčánková</w:t>
      </w:r>
      <w:proofErr w:type="spellEnd"/>
      <w:r w:rsidR="002140D2">
        <w:t>, O. Bobrzyková</w:t>
      </w:r>
      <w:r w:rsidRPr="00AB44F0">
        <w:t>)</w:t>
      </w:r>
    </w:p>
    <w:p w:rsidR="00AB44F0" w:rsidRPr="00AB44F0" w:rsidRDefault="00AB44F0" w:rsidP="00AB44F0">
      <w:pPr>
        <w:pStyle w:val="Bezmezer"/>
      </w:pPr>
      <w:r w:rsidRPr="00AB44F0">
        <w:t>- li</w:t>
      </w:r>
      <w:r>
        <w:t>t</w:t>
      </w:r>
      <w:r w:rsidR="00D41563">
        <w:t>eratura (E. Malenová</w:t>
      </w:r>
      <w:r w:rsidRPr="00AB44F0">
        <w:t>)</w:t>
      </w:r>
      <w:bookmarkStart w:id="0" w:name="_GoBack"/>
      <w:bookmarkEnd w:id="0"/>
    </w:p>
    <w:p w:rsidR="00AB44F0" w:rsidRDefault="00EF21DA" w:rsidP="00AB44F0">
      <w:pPr>
        <w:pStyle w:val="Bezmezer"/>
      </w:pPr>
      <w:r>
        <w:t xml:space="preserve">- dějiny, reálie (O. </w:t>
      </w:r>
      <w:proofErr w:type="spellStart"/>
      <w:r>
        <w:t>Bobrzyková</w:t>
      </w:r>
      <w:proofErr w:type="spellEnd"/>
      <w:r>
        <w:t>, J. Krejčí</w:t>
      </w:r>
      <w:r w:rsidR="00AB44F0" w:rsidRPr="00AB44F0">
        <w:t>)</w:t>
      </w:r>
    </w:p>
    <w:p w:rsidR="00AB44F0" w:rsidRDefault="00AB44F0" w:rsidP="00AB44F0">
      <w:pPr>
        <w:pStyle w:val="Bezmezer"/>
      </w:pPr>
    </w:p>
    <w:p w:rsidR="00805A3F" w:rsidRDefault="00805A3F" w:rsidP="00805A3F">
      <w:pPr>
        <w:pStyle w:val="Bezmezer"/>
        <w:jc w:val="both"/>
      </w:pPr>
      <w:r w:rsidRPr="00805A3F">
        <w:t xml:space="preserve">Student se </w:t>
      </w:r>
      <w:r w:rsidRPr="00A33095">
        <w:rPr>
          <w:u w:val="single"/>
        </w:rPr>
        <w:t>sám domlouvá na konzultacích</w:t>
      </w:r>
      <w:r w:rsidRPr="00805A3F">
        <w:t xml:space="preserve"> s vedoucím práce</w:t>
      </w:r>
      <w:r>
        <w:t xml:space="preserve"> a aktivně je iniciuje v průběhu nejméně </w:t>
      </w:r>
    </w:p>
    <w:p w:rsidR="00805A3F" w:rsidRDefault="00805A3F" w:rsidP="00805A3F">
      <w:pPr>
        <w:pStyle w:val="Bezmezer"/>
        <w:jc w:val="both"/>
      </w:pPr>
      <w:r w:rsidRPr="00805A3F">
        <w:rPr>
          <w:b/>
        </w:rPr>
        <w:t>3 semestrů</w:t>
      </w:r>
      <w:r w:rsidRPr="00805A3F">
        <w:t xml:space="preserve"> </w:t>
      </w:r>
      <w:r>
        <w:t>(od stanovení tématu po odevzdání práce</w:t>
      </w:r>
      <w:r w:rsidR="0019031D">
        <w:t xml:space="preserve">: </w:t>
      </w:r>
      <w:r w:rsidR="0019031D" w:rsidRPr="0019031D">
        <w:t>Bakalářská</w:t>
      </w:r>
      <w:r w:rsidR="00906EFC">
        <w:t xml:space="preserve">/Diplomová </w:t>
      </w:r>
      <w:r w:rsidR="0019031D">
        <w:t>práce-Projekt;</w:t>
      </w:r>
      <w:r w:rsidR="0019031D" w:rsidRPr="0019031D">
        <w:t xml:space="preserve"> Bakalářská/Diplomová prá</w:t>
      </w:r>
      <w:r w:rsidR="0019031D">
        <w:t xml:space="preserve">ce; </w:t>
      </w:r>
      <w:r w:rsidR="0019031D" w:rsidRPr="0019031D">
        <w:t>Bakalář</w:t>
      </w:r>
      <w:r w:rsidR="0019031D">
        <w:t>ská/Diplomová práce – Dokončení</w:t>
      </w:r>
      <w:r>
        <w:t xml:space="preserve">). </w:t>
      </w:r>
    </w:p>
    <w:p w:rsidR="00805A3F" w:rsidRDefault="00805A3F" w:rsidP="00324C06">
      <w:pPr>
        <w:pStyle w:val="Bezmezer"/>
        <w:rPr>
          <w:b/>
        </w:rPr>
      </w:pPr>
    </w:p>
    <w:p w:rsidR="00324C06" w:rsidRPr="00324C06" w:rsidRDefault="00324C06" w:rsidP="00324C06">
      <w:pPr>
        <w:pStyle w:val="Bezmezer"/>
        <w:rPr>
          <w:b/>
        </w:rPr>
      </w:pPr>
      <w:r w:rsidRPr="00324C06">
        <w:rPr>
          <w:b/>
        </w:rPr>
        <w:t>Výběr tématu</w:t>
      </w:r>
      <w:r>
        <w:rPr>
          <w:b/>
        </w:rPr>
        <w:t>:</w:t>
      </w:r>
    </w:p>
    <w:p w:rsidR="00324C06" w:rsidRDefault="00324C06" w:rsidP="00324C06">
      <w:pPr>
        <w:pStyle w:val="Bezmezer"/>
        <w:numPr>
          <w:ilvl w:val="0"/>
          <w:numId w:val="10"/>
        </w:numPr>
        <w:ind w:left="709"/>
      </w:pPr>
      <w:r w:rsidRPr="00324C06">
        <w:t>Student si může vybrat téma bakalářské/diplomové práce v aplikac</w:t>
      </w:r>
      <w:r w:rsidR="002147B8">
        <w:t>i Rozpisy témat</w:t>
      </w:r>
      <w:r w:rsidR="006C0EDB">
        <w:t xml:space="preserve">.  </w:t>
      </w:r>
      <w:r w:rsidRPr="00324C06">
        <w:t>Svůj výběr neprodleně oznámí vedoucímu práce (dle tématu v Rozpisu témat).</w:t>
      </w:r>
    </w:p>
    <w:p w:rsidR="002147B8" w:rsidRPr="00324C06" w:rsidRDefault="002147B8" w:rsidP="00324C06">
      <w:pPr>
        <w:pStyle w:val="Bezmezer"/>
        <w:numPr>
          <w:ilvl w:val="0"/>
          <w:numId w:val="10"/>
        </w:numPr>
        <w:ind w:left="709"/>
      </w:pPr>
      <w:r w:rsidRPr="002147B8">
        <w:t>Témata závěrečných prací mohou být vyhlášena opakovaně</w:t>
      </w:r>
      <w:r>
        <w:t xml:space="preserve"> </w:t>
      </w:r>
      <w:r w:rsidRPr="002147B8">
        <w:t>za podmínek originální interpretace a nového přístupu k</w:t>
      </w:r>
      <w:r>
        <w:t> </w:t>
      </w:r>
      <w:r w:rsidRPr="002147B8">
        <w:t>tématu</w:t>
      </w:r>
      <w:r>
        <w:t>.</w:t>
      </w:r>
    </w:p>
    <w:p w:rsidR="00324C06" w:rsidRDefault="00324C06" w:rsidP="00AB44F0">
      <w:pPr>
        <w:pStyle w:val="Bezmezer"/>
        <w:numPr>
          <w:ilvl w:val="0"/>
          <w:numId w:val="11"/>
        </w:numPr>
        <w:ind w:left="709"/>
      </w:pPr>
      <w:r w:rsidRPr="00324C06">
        <w:t xml:space="preserve">Student si vybere téma BP/DP na základě domluvy s vyučujícím, kterého osloví s konkrétním návrhem a požádá ho o vedení své BP/DP. Až poté bude toto téma </w:t>
      </w:r>
      <w:r>
        <w:t xml:space="preserve">studentem </w:t>
      </w:r>
      <w:r w:rsidRPr="00324C06">
        <w:t>zadáno do aplikace Rozpis témat</w:t>
      </w:r>
      <w:r>
        <w:t>.</w:t>
      </w:r>
      <w:r w:rsidRPr="00324C06">
        <w:t xml:space="preserve"> </w:t>
      </w:r>
    </w:p>
    <w:p w:rsidR="00324C06" w:rsidRDefault="00324C06" w:rsidP="00AB44F0">
      <w:pPr>
        <w:pStyle w:val="Bezmezer"/>
      </w:pPr>
    </w:p>
    <w:p w:rsidR="00FC0142" w:rsidRDefault="00FC0142" w:rsidP="00FC0142">
      <w:pPr>
        <w:pStyle w:val="Bezmezer"/>
        <w:jc w:val="both"/>
      </w:pPr>
      <w:r w:rsidRPr="00FC0142">
        <w:rPr>
          <w:b/>
          <w:u w:val="single"/>
        </w:rPr>
        <w:t>Důležité!</w:t>
      </w:r>
      <w:r>
        <w:t xml:space="preserve"> Na </w:t>
      </w:r>
      <w:proofErr w:type="spellStart"/>
      <w:r>
        <w:t>KRJaL</w:t>
      </w:r>
      <w:proofErr w:type="spellEnd"/>
      <w:r>
        <w:t xml:space="preserve"> si student volí jazyk </w:t>
      </w:r>
      <w:r w:rsidR="00013BAE">
        <w:t>BP v češtině nebo ruštině.</w:t>
      </w:r>
      <w:r w:rsidR="00013BAE" w:rsidRPr="00FC0142">
        <w:t xml:space="preserve"> BP a DP se na </w:t>
      </w:r>
      <w:proofErr w:type="spellStart"/>
      <w:r w:rsidR="00013BAE" w:rsidRPr="00FC0142">
        <w:t>KRJaL</w:t>
      </w:r>
      <w:proofErr w:type="spellEnd"/>
      <w:r w:rsidR="00013BAE" w:rsidRPr="00FC0142">
        <w:t xml:space="preserve"> nepíší ve slovenštině</w:t>
      </w:r>
      <w:r w:rsidR="00013BAE">
        <w:t xml:space="preserve">. U BP psaných v češtině je třeba </w:t>
      </w:r>
      <w:r w:rsidR="00013BAE" w:rsidRPr="00FC0142">
        <w:t>uvádět v textu v závo</w:t>
      </w:r>
      <w:r w:rsidR="00183D5E">
        <w:t>rkách terminologii</w:t>
      </w:r>
      <w:r w:rsidR="00013BAE" w:rsidRPr="00FC0142">
        <w:t xml:space="preserve"> a názvy</w:t>
      </w:r>
      <w:r w:rsidR="00183D5E">
        <w:t xml:space="preserve"> (např. kapitol apod.)</w:t>
      </w:r>
      <w:r w:rsidR="00013BAE" w:rsidRPr="00FC0142">
        <w:t xml:space="preserve"> v</w:t>
      </w:r>
      <w:r w:rsidR="00013BAE">
        <w:t> </w:t>
      </w:r>
      <w:r w:rsidR="00013BAE" w:rsidRPr="00FC0142">
        <w:t>ruštině</w:t>
      </w:r>
      <w:r w:rsidR="00013BAE">
        <w:t>. D</w:t>
      </w:r>
      <w:r w:rsidRPr="00FC0142">
        <w:t>iplomové práce by měly být</w:t>
      </w:r>
      <w:r>
        <w:t xml:space="preserve"> vždy</w:t>
      </w:r>
      <w:r w:rsidR="00183D5E">
        <w:t xml:space="preserve"> psané v ruském jazyce.</w:t>
      </w:r>
    </w:p>
    <w:p w:rsidR="00FC0142" w:rsidRDefault="00FC0142" w:rsidP="00FC0142">
      <w:pPr>
        <w:pStyle w:val="Bezmezer"/>
        <w:ind w:left="284"/>
        <w:jc w:val="both"/>
      </w:pPr>
    </w:p>
    <w:p w:rsidR="00C77461" w:rsidRDefault="00320042" w:rsidP="00B471F5">
      <w:pPr>
        <w:pStyle w:val="Bezmezer"/>
        <w:jc w:val="both"/>
      </w:pPr>
      <w:r>
        <w:t xml:space="preserve">Na základě stanoveného tématu student vypracuje </w:t>
      </w:r>
      <w:r>
        <w:rPr>
          <w:b/>
        </w:rPr>
        <w:t>P</w:t>
      </w:r>
      <w:r w:rsidRPr="00320042">
        <w:rPr>
          <w:b/>
        </w:rPr>
        <w:t>rojekt k závěrečné práci</w:t>
      </w:r>
      <w:r>
        <w:t xml:space="preserve"> (viz Pokyn děkana), který předloží vedoucímu práce. </w:t>
      </w:r>
    </w:p>
    <w:p w:rsidR="004F271F" w:rsidRDefault="00C66E99" w:rsidP="00B471F5">
      <w:pPr>
        <w:pStyle w:val="Bezmezer"/>
        <w:jc w:val="both"/>
      </w:pPr>
      <w:r>
        <w:t>Vedoucí práce a student společně</w:t>
      </w:r>
      <w:r w:rsidR="00320042">
        <w:t xml:space="preserve"> přesně naformulují </w:t>
      </w:r>
      <w:r w:rsidR="00320042" w:rsidRPr="00320042">
        <w:rPr>
          <w:b/>
        </w:rPr>
        <w:t>cíl práce</w:t>
      </w:r>
      <w:r w:rsidR="00320042">
        <w:t xml:space="preserve"> (příp. hypotézu/y) a zvolí odpovídající </w:t>
      </w:r>
      <w:r w:rsidR="00320042" w:rsidRPr="00C5061D">
        <w:rPr>
          <w:b/>
        </w:rPr>
        <w:t>metodické postupy</w:t>
      </w:r>
      <w:r w:rsidR="00320042">
        <w:t xml:space="preserve"> pro realizaci závěrečné práce. </w:t>
      </w:r>
      <w:r w:rsidR="004F271F">
        <w:t xml:space="preserve">Poté vypracuje student osnovu své budoucí práce a předloží ji ke schválení vedoucímu práce. </w:t>
      </w:r>
    </w:p>
    <w:p w:rsidR="004F271F" w:rsidRDefault="004F271F" w:rsidP="00B471F5">
      <w:pPr>
        <w:pStyle w:val="Bezmezer"/>
        <w:jc w:val="both"/>
      </w:pPr>
    </w:p>
    <w:p w:rsidR="00AB44F0" w:rsidRDefault="00892268" w:rsidP="00B471F5">
      <w:pPr>
        <w:pStyle w:val="Bezmezer"/>
        <w:jc w:val="both"/>
        <w:rPr>
          <w:b/>
        </w:rPr>
      </w:pPr>
      <w:r>
        <w:rPr>
          <w:b/>
        </w:rPr>
        <w:lastRenderedPageBreak/>
        <w:t xml:space="preserve">Osnova je náležitě strukturovaná a rozdělená </w:t>
      </w:r>
      <w:proofErr w:type="gramStart"/>
      <w:r>
        <w:rPr>
          <w:b/>
        </w:rPr>
        <w:t>na</w:t>
      </w:r>
      <w:proofErr w:type="gramEnd"/>
      <w:r w:rsidR="004F271F" w:rsidRPr="004F271F">
        <w:rPr>
          <w:b/>
        </w:rPr>
        <w:t>:</w:t>
      </w:r>
      <w:r w:rsidR="004F271F">
        <w:rPr>
          <w:b/>
        </w:rPr>
        <w:t xml:space="preserve"> </w:t>
      </w:r>
    </w:p>
    <w:p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obsah</w:t>
      </w:r>
    </w:p>
    <w:p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úvod</w:t>
      </w:r>
    </w:p>
    <w:p w:rsidR="00892268" w:rsidRPr="00892268" w:rsidRDefault="0008004B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teoretickou část</w:t>
      </w:r>
    </w:p>
    <w:p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 w:rsidRPr="00892268">
        <w:rPr>
          <w:b/>
        </w:rPr>
        <w:t>praktickou</w:t>
      </w:r>
      <w:r>
        <w:rPr>
          <w:b/>
        </w:rPr>
        <w:t>/ empirickou/ výzkumnou část</w:t>
      </w:r>
    </w:p>
    <w:p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 w:rsidRPr="00892268">
        <w:rPr>
          <w:b/>
        </w:rPr>
        <w:t>závěr</w:t>
      </w:r>
      <w:r>
        <w:rPr>
          <w:b/>
        </w:rPr>
        <w:t>/ vyhodnocení</w:t>
      </w:r>
    </w:p>
    <w:p w:rsid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 w:rsidRPr="00892268">
        <w:rPr>
          <w:b/>
        </w:rPr>
        <w:t>resum</w:t>
      </w:r>
      <w:r>
        <w:rPr>
          <w:b/>
        </w:rPr>
        <w:t>é v jiném jazyce, než je jazyk B</w:t>
      </w:r>
      <w:r w:rsidRPr="00892268">
        <w:rPr>
          <w:b/>
        </w:rPr>
        <w:t>P</w:t>
      </w:r>
      <w:r>
        <w:rPr>
          <w:b/>
        </w:rPr>
        <w:t>/DP</w:t>
      </w:r>
      <w:r w:rsidRPr="00892268">
        <w:rPr>
          <w:b/>
        </w:rPr>
        <w:t xml:space="preserve"> </w:t>
      </w:r>
    </w:p>
    <w:p w:rsid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použitá literatura</w:t>
      </w:r>
    </w:p>
    <w:p w:rsid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přílohy</w:t>
      </w:r>
    </w:p>
    <w:p w:rsidR="00892268" w:rsidRPr="00892268" w:rsidRDefault="00892268" w:rsidP="00892268">
      <w:pPr>
        <w:pStyle w:val="Bezmezer"/>
        <w:ind w:left="720"/>
        <w:rPr>
          <w:b/>
        </w:rPr>
      </w:pPr>
    </w:p>
    <w:p w:rsidR="00892268" w:rsidRPr="00892268" w:rsidRDefault="00892268" w:rsidP="00D14F30">
      <w:pPr>
        <w:pStyle w:val="Bezmezer"/>
        <w:jc w:val="both"/>
        <w:rPr>
          <w:b/>
        </w:rPr>
      </w:pPr>
      <w:r>
        <w:rPr>
          <w:b/>
        </w:rPr>
        <w:t xml:space="preserve">Uvedené části (zvláště teoretická a praktická) </w:t>
      </w:r>
      <w:r w:rsidRPr="00892268">
        <w:rPr>
          <w:b/>
        </w:rPr>
        <w:t xml:space="preserve">se </w:t>
      </w:r>
      <w:r>
        <w:rPr>
          <w:b/>
        </w:rPr>
        <w:t xml:space="preserve">dále </w:t>
      </w:r>
      <w:r w:rsidRPr="00892268">
        <w:rPr>
          <w:b/>
        </w:rPr>
        <w:t>mohou dělit na kapitoly a podkapitoly.</w:t>
      </w:r>
      <w:r w:rsidR="00D14F30">
        <w:rPr>
          <w:b/>
        </w:rPr>
        <w:t xml:space="preserve"> K osnově si student sestaví postup a harmonogram zpracování BP/DP, který zkonzultuje s vedoucím práce a stanoví si </w:t>
      </w:r>
      <w:r w:rsidR="00D14F30" w:rsidRPr="00D14F30">
        <w:rPr>
          <w:b/>
          <w:u w:val="single"/>
        </w:rPr>
        <w:t>termíny odevzdávek a kontrol jednotlivých částí</w:t>
      </w:r>
      <w:r w:rsidR="00D14F30">
        <w:rPr>
          <w:b/>
        </w:rPr>
        <w:t>.</w:t>
      </w:r>
    </w:p>
    <w:p w:rsidR="00892268" w:rsidRPr="004F271F" w:rsidRDefault="00892268" w:rsidP="00B471F5">
      <w:pPr>
        <w:pStyle w:val="Bezmezer"/>
        <w:jc w:val="both"/>
        <w:rPr>
          <w:b/>
        </w:rPr>
      </w:pPr>
    </w:p>
    <w:p w:rsidR="002147B8" w:rsidRPr="00984C12" w:rsidRDefault="00E77D42" w:rsidP="00984C12">
      <w:pPr>
        <w:pStyle w:val="Bezmezer"/>
        <w:jc w:val="both"/>
      </w:pPr>
      <w:r>
        <w:rPr>
          <w:b/>
        </w:rPr>
        <w:t>Obsah BP/DP:</w:t>
      </w:r>
      <w:r w:rsidRPr="00E77D42">
        <w:t xml:space="preserve"> </w:t>
      </w:r>
      <w:r w:rsidR="00984C12">
        <w:t>je přehledem struktury celé B</w:t>
      </w:r>
      <w:r w:rsidRPr="00984C12">
        <w:t>P</w:t>
      </w:r>
      <w:r w:rsidR="006C0EDB">
        <w:t>/</w:t>
      </w:r>
      <w:r w:rsidR="00984C12">
        <w:t>DP</w:t>
      </w:r>
      <w:r w:rsidRPr="00984C12">
        <w:t xml:space="preserve">. Názvy jednotlivých kapitol a podkapitol se uvádějí </w:t>
      </w:r>
      <w:r w:rsidR="002147B8" w:rsidRPr="00984C12">
        <w:t xml:space="preserve"> </w:t>
      </w:r>
    </w:p>
    <w:p w:rsidR="00E77D42" w:rsidRPr="00984C12" w:rsidRDefault="00E77D42" w:rsidP="00984C12">
      <w:pPr>
        <w:pStyle w:val="Bezmezer"/>
        <w:ind w:left="1350"/>
        <w:jc w:val="both"/>
      </w:pPr>
      <w:r w:rsidRPr="00984C12">
        <w:t>v p</w:t>
      </w:r>
      <w:r w:rsidR="00984C12">
        <w:t>lném znění v souladu s textem</w:t>
      </w:r>
      <w:r w:rsidRPr="00984C12">
        <w:t>.</w:t>
      </w:r>
      <w:r w:rsidR="00984C12">
        <w:t xml:space="preserve"> Uvádí se číslo stránky, na níž </w:t>
      </w:r>
      <w:r w:rsidRPr="00984C12">
        <w:t>příslušná kapitola/podkapitola začíná.</w:t>
      </w:r>
    </w:p>
    <w:p w:rsidR="00E77D42" w:rsidRDefault="00E77D42" w:rsidP="00984C12">
      <w:pPr>
        <w:pStyle w:val="Bezmezer"/>
      </w:pPr>
    </w:p>
    <w:p w:rsidR="00984C12" w:rsidRDefault="00E77D42" w:rsidP="00984C12">
      <w:pPr>
        <w:pStyle w:val="Bezmezer"/>
        <w:jc w:val="both"/>
        <w:rPr>
          <w:rFonts w:ascii="Calibri" w:eastAsia="Calibri" w:hAnsi="Calibri" w:cs="Times New Roman"/>
          <w:b/>
        </w:rPr>
      </w:pPr>
      <w:r w:rsidRPr="002147B8">
        <w:rPr>
          <w:rFonts w:ascii="Calibri" w:eastAsia="Calibri" w:hAnsi="Calibri" w:cs="Times New Roman"/>
          <w:b/>
        </w:rPr>
        <w:t xml:space="preserve">Úvod BP/DP: </w:t>
      </w:r>
      <w:r w:rsidRPr="002147B8">
        <w:rPr>
          <w:rFonts w:ascii="Calibri" w:eastAsia="Calibri" w:hAnsi="Calibri" w:cs="Times New Roman"/>
        </w:rPr>
        <w:t>v</w:t>
      </w:r>
      <w:r w:rsidR="002147B8" w:rsidRPr="002147B8">
        <w:rPr>
          <w:rFonts w:ascii="Calibri" w:eastAsia="Calibri" w:hAnsi="Calibri" w:cs="Times New Roman"/>
        </w:rPr>
        <w:t> úvodu BP/DP</w:t>
      </w:r>
      <w:r w:rsidRPr="002147B8">
        <w:rPr>
          <w:rFonts w:ascii="Calibri" w:eastAsia="Calibri" w:hAnsi="Calibri" w:cs="Times New Roman"/>
        </w:rPr>
        <w:t xml:space="preserve"> musejí být přesně definovány </w:t>
      </w:r>
      <w:r w:rsidRPr="002147B8">
        <w:rPr>
          <w:rFonts w:ascii="Calibri" w:eastAsia="Calibri" w:hAnsi="Calibri" w:cs="Times New Roman"/>
          <w:b/>
        </w:rPr>
        <w:t xml:space="preserve">cíl/cíle práce, hypotézy, předmět </w:t>
      </w:r>
      <w:r w:rsidR="002147B8" w:rsidRPr="002147B8">
        <w:rPr>
          <w:rFonts w:ascii="Calibri" w:eastAsia="Calibri" w:hAnsi="Calibri" w:cs="Times New Roman"/>
          <w:b/>
        </w:rPr>
        <w:t xml:space="preserve"> </w:t>
      </w:r>
      <w:r w:rsidR="00984C12">
        <w:rPr>
          <w:rFonts w:ascii="Calibri" w:eastAsia="Calibri" w:hAnsi="Calibri" w:cs="Times New Roman"/>
          <w:b/>
        </w:rPr>
        <w:t xml:space="preserve">        </w:t>
      </w:r>
    </w:p>
    <w:p w:rsidR="00E77D42" w:rsidRPr="00984C12" w:rsidRDefault="00984C12" w:rsidP="00984C12">
      <w:pPr>
        <w:pStyle w:val="Bezmezer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</w:t>
      </w:r>
      <w:r w:rsidR="00E77D42" w:rsidRPr="002147B8">
        <w:rPr>
          <w:rFonts w:ascii="Calibri" w:eastAsia="Calibri" w:hAnsi="Calibri" w:cs="Times New Roman"/>
          <w:b/>
        </w:rPr>
        <w:t>výzkumu, metody výzkumu</w:t>
      </w:r>
      <w:r w:rsidR="00E77D42" w:rsidRPr="002147B8">
        <w:rPr>
          <w:rFonts w:ascii="Calibri" w:eastAsia="Calibri" w:hAnsi="Calibri" w:cs="Times New Roman"/>
        </w:rPr>
        <w:t xml:space="preserve">. </w:t>
      </w:r>
    </w:p>
    <w:p w:rsidR="002147B8" w:rsidRDefault="002147B8" w:rsidP="00984C12">
      <w:pPr>
        <w:pStyle w:val="Bezmezer"/>
        <w:rPr>
          <w:rFonts w:ascii="Calibri" w:eastAsia="Calibri" w:hAnsi="Calibri" w:cs="Times New Roman"/>
        </w:rPr>
      </w:pPr>
    </w:p>
    <w:p w:rsidR="00E77D42" w:rsidRPr="00B74CB9" w:rsidRDefault="002147B8" w:rsidP="00FC0142">
      <w:pPr>
        <w:pStyle w:val="Bezmezer"/>
        <w:ind w:left="851" w:hanging="851"/>
        <w:jc w:val="both"/>
        <w:rPr>
          <w:rFonts w:ascii="Calibri" w:eastAsia="Calibri" w:hAnsi="Calibri" w:cs="Times New Roman"/>
        </w:rPr>
      </w:pPr>
      <w:r w:rsidRPr="002147B8">
        <w:rPr>
          <w:rFonts w:ascii="Calibri" w:eastAsia="Calibri" w:hAnsi="Calibri" w:cs="Times New Roman"/>
          <w:b/>
        </w:rPr>
        <w:t>Cíl práce</w:t>
      </w:r>
      <w:r>
        <w:rPr>
          <w:rFonts w:ascii="Calibri" w:eastAsia="Calibri" w:hAnsi="Calibri" w:cs="Times New Roman"/>
        </w:rPr>
        <w:t xml:space="preserve">: navazuje na téma práce, cílem je </w:t>
      </w:r>
      <w:r w:rsidRPr="002147B8">
        <w:rPr>
          <w:rFonts w:ascii="Calibri" w:eastAsia="Calibri" w:hAnsi="Calibri" w:cs="Times New Roman"/>
        </w:rPr>
        <w:t xml:space="preserve">zjistit, ověřit, vyvrátit, porovnat, </w:t>
      </w:r>
      <w:r w:rsidR="0008004B">
        <w:rPr>
          <w:rFonts w:ascii="Calibri" w:eastAsia="Calibri" w:hAnsi="Calibri" w:cs="Times New Roman"/>
        </w:rPr>
        <w:t xml:space="preserve">kriticky </w:t>
      </w:r>
      <w:r w:rsidRPr="002147B8">
        <w:rPr>
          <w:rFonts w:ascii="Calibri" w:eastAsia="Calibri" w:hAnsi="Calibri" w:cs="Times New Roman"/>
        </w:rPr>
        <w:t xml:space="preserve">popsat </w:t>
      </w:r>
      <w:r>
        <w:rPr>
          <w:rFonts w:ascii="Calibri" w:eastAsia="Calibri" w:hAnsi="Calibri" w:cs="Times New Roman"/>
        </w:rPr>
        <w:t>určitý jev, odbornou oblast</w:t>
      </w:r>
      <w:r w:rsidR="008061E9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problematiku nebo literární dílo </w:t>
      </w:r>
      <w:r w:rsidR="006E0A5E">
        <w:rPr>
          <w:rFonts w:ascii="Calibri" w:eastAsia="Calibri" w:hAnsi="Calibri" w:cs="Times New Roman"/>
        </w:rPr>
        <w:t xml:space="preserve">atd. </w:t>
      </w:r>
      <w:r w:rsidR="00B74CB9">
        <w:rPr>
          <w:rFonts w:ascii="Calibri" w:eastAsia="Calibri" w:hAnsi="Calibri" w:cs="Times New Roman"/>
        </w:rPr>
        <w:t>Cíl práce m</w:t>
      </w:r>
      <w:r w:rsidR="00475FAE">
        <w:rPr>
          <w:rFonts w:ascii="Calibri" w:eastAsia="Calibri" w:hAnsi="Calibri" w:cs="Times New Roman"/>
        </w:rPr>
        <w:t>usí být přesně a jasně definovaný</w:t>
      </w:r>
      <w:r w:rsidR="00B74CB9">
        <w:rPr>
          <w:rFonts w:ascii="Calibri" w:eastAsia="Calibri" w:hAnsi="Calibri" w:cs="Times New Roman"/>
        </w:rPr>
        <w:t xml:space="preserve"> a zvolené metody vedou k jeho splnění. </w:t>
      </w:r>
    </w:p>
    <w:p w:rsidR="00FC0142" w:rsidRPr="00E77D42" w:rsidRDefault="00FC0142" w:rsidP="00FC0142">
      <w:pPr>
        <w:pStyle w:val="Bezmezer"/>
        <w:ind w:left="851" w:hanging="851"/>
        <w:jc w:val="both"/>
        <w:rPr>
          <w:rFonts w:ascii="Calibri" w:eastAsia="Calibri" w:hAnsi="Calibri" w:cs="Times New Roman"/>
          <w:b/>
        </w:rPr>
      </w:pPr>
    </w:p>
    <w:p w:rsidR="007B3DDC" w:rsidRPr="00702413" w:rsidRDefault="00123953" w:rsidP="00702413">
      <w:pPr>
        <w:pStyle w:val="Bezmezer"/>
        <w:ind w:left="851" w:hanging="851"/>
        <w:jc w:val="both"/>
        <w:rPr>
          <w:lang w:eastAsia="ru-RU"/>
        </w:rPr>
      </w:pPr>
      <w:r w:rsidRPr="009C2762">
        <w:rPr>
          <w:rFonts w:ascii="Calibri" w:eastAsia="Calibri" w:hAnsi="Calibri"/>
          <w:b/>
        </w:rPr>
        <w:t>Teoretická část BP/DP</w:t>
      </w:r>
      <w:r w:rsidR="007B3DDC">
        <w:rPr>
          <w:rFonts w:ascii="Calibri" w:eastAsia="Calibri" w:hAnsi="Calibri"/>
          <w:b/>
        </w:rPr>
        <w:t xml:space="preserve">: </w:t>
      </w:r>
      <w:r w:rsidR="002612CB">
        <w:rPr>
          <w:rFonts w:eastAsia="Calibri"/>
        </w:rPr>
        <w:t>Student</w:t>
      </w:r>
      <w:r w:rsidR="007B3DDC" w:rsidRPr="007B3DDC">
        <w:rPr>
          <w:rFonts w:eastAsia="Calibri"/>
        </w:rPr>
        <w:t xml:space="preserve"> </w:t>
      </w:r>
      <w:r w:rsidR="007B3DDC" w:rsidRPr="007B3DDC">
        <w:rPr>
          <w:lang w:eastAsia="ru-RU"/>
        </w:rPr>
        <w:t>uvádí</w:t>
      </w:r>
      <w:r w:rsidR="007B3DDC" w:rsidRPr="007B3DDC">
        <w:rPr>
          <w:sz w:val="24"/>
          <w:szCs w:val="24"/>
          <w:lang w:eastAsia="ru-RU"/>
        </w:rPr>
        <w:t xml:space="preserve"> </w:t>
      </w:r>
      <w:r w:rsidR="007B3DDC" w:rsidRPr="007B3DDC">
        <w:rPr>
          <w:lang w:eastAsia="ru-RU"/>
        </w:rPr>
        <w:t>dosavadní poznatky ve zkoumané oblasti.</w:t>
      </w:r>
      <w:r w:rsidR="007B3DDC">
        <w:rPr>
          <w:lang w:eastAsia="ru-RU"/>
        </w:rPr>
        <w:t xml:space="preserve"> </w:t>
      </w:r>
      <w:r w:rsidR="007B3DDC" w:rsidRPr="007B3DDC">
        <w:rPr>
          <w:lang w:eastAsia="ru-RU"/>
        </w:rPr>
        <w:t>Student musí být schopen omezit se pouze na ty poznatky, kte</w:t>
      </w:r>
      <w:r w:rsidR="007B3DDC">
        <w:rPr>
          <w:lang w:eastAsia="ru-RU"/>
        </w:rPr>
        <w:t>ré se přímo vztahují k analy</w:t>
      </w:r>
      <w:r w:rsidR="007B3DDC" w:rsidRPr="007B3DDC">
        <w:rPr>
          <w:lang w:eastAsia="ru-RU"/>
        </w:rPr>
        <w:t xml:space="preserve">zované problematice (teoretická část je </w:t>
      </w:r>
      <w:r w:rsidR="007B3DDC">
        <w:rPr>
          <w:lang w:eastAsia="ru-RU"/>
        </w:rPr>
        <w:t xml:space="preserve">východisko pro praktickou část). </w:t>
      </w:r>
      <w:r w:rsidR="007B3DDC" w:rsidRPr="007B3DDC">
        <w:rPr>
          <w:lang w:eastAsia="ru-RU"/>
        </w:rPr>
        <w:t>Neměly by se vysky</w:t>
      </w:r>
      <w:r w:rsidR="007B3DDC">
        <w:rPr>
          <w:lang w:eastAsia="ru-RU"/>
        </w:rPr>
        <w:t xml:space="preserve">tovat obecné, široce pojaté </w:t>
      </w:r>
      <w:r w:rsidR="007B3DDC" w:rsidRPr="007B3DDC">
        <w:rPr>
          <w:lang w:eastAsia="ru-RU"/>
        </w:rPr>
        <w:t>informace</w:t>
      </w:r>
      <w:r w:rsidR="007B3DDC">
        <w:rPr>
          <w:lang w:eastAsia="ru-RU"/>
        </w:rPr>
        <w:t xml:space="preserve">. </w:t>
      </w:r>
      <w:r w:rsidR="00736207" w:rsidRPr="00736207">
        <w:rPr>
          <w:lang w:eastAsia="ru-RU"/>
        </w:rPr>
        <w:t xml:space="preserve">V případě, že znalosti/poznatky studenta v dané oblasti nejsou dostačující, student se může obrátit na dalšího pracovníka </w:t>
      </w:r>
      <w:proofErr w:type="spellStart"/>
      <w:r w:rsidR="00736207" w:rsidRPr="00736207">
        <w:rPr>
          <w:lang w:eastAsia="ru-RU"/>
        </w:rPr>
        <w:t>KRJaL</w:t>
      </w:r>
      <w:proofErr w:type="spellEnd"/>
      <w:r w:rsidR="00736207" w:rsidRPr="00736207">
        <w:rPr>
          <w:lang w:eastAsia="ru-RU"/>
        </w:rPr>
        <w:t xml:space="preserve"> (popř. jiné katedry</w:t>
      </w:r>
      <w:r w:rsidR="00736207">
        <w:rPr>
          <w:lang w:eastAsia="ru-RU"/>
        </w:rPr>
        <w:t>, pracoviště</w:t>
      </w:r>
      <w:r w:rsidR="00736207" w:rsidRPr="00736207">
        <w:rPr>
          <w:lang w:eastAsia="ru-RU"/>
        </w:rPr>
        <w:t xml:space="preserve">) </w:t>
      </w:r>
      <w:r w:rsidR="00736207">
        <w:rPr>
          <w:lang w:eastAsia="ru-RU"/>
        </w:rPr>
        <w:t>ke konzultaci. Dotazovaného odborníka násled</w:t>
      </w:r>
      <w:r w:rsidR="00736207" w:rsidRPr="00736207">
        <w:rPr>
          <w:lang w:eastAsia="ru-RU"/>
        </w:rPr>
        <w:t>ně uved</w:t>
      </w:r>
      <w:r w:rsidR="00736207">
        <w:rPr>
          <w:lang w:eastAsia="ru-RU"/>
        </w:rPr>
        <w:t>e ve své BP/DP jako konzultanta</w:t>
      </w:r>
      <w:r w:rsidR="00736207" w:rsidRPr="00736207">
        <w:rPr>
          <w:lang w:eastAsia="ru-RU"/>
        </w:rPr>
        <w:t>.</w:t>
      </w:r>
    </w:p>
    <w:p w:rsidR="007B3DDC" w:rsidRPr="007B3DDC" w:rsidRDefault="007B3DDC" w:rsidP="007B3DDC">
      <w:pPr>
        <w:pStyle w:val="Bezmezer"/>
        <w:ind w:left="851" w:firstLine="565"/>
        <w:jc w:val="both"/>
        <w:rPr>
          <w:lang w:eastAsia="ru-RU"/>
        </w:rPr>
      </w:pPr>
      <w:r w:rsidRPr="007B3DDC">
        <w:rPr>
          <w:lang w:eastAsia="ru-RU"/>
        </w:rPr>
        <w:t>Ro</w:t>
      </w:r>
      <w:r>
        <w:rPr>
          <w:lang w:eastAsia="ru-RU"/>
        </w:rPr>
        <w:t>zs</w:t>
      </w:r>
      <w:r w:rsidRPr="007B3DDC">
        <w:rPr>
          <w:lang w:eastAsia="ru-RU"/>
        </w:rPr>
        <w:t>ahem by neměla být teoretická část větší n</w:t>
      </w:r>
      <w:r>
        <w:rPr>
          <w:lang w:eastAsia="ru-RU"/>
        </w:rPr>
        <w:t>ež praktická část (doporučený poměr 1:3, příp.</w:t>
      </w:r>
      <w:r w:rsidR="00C77461">
        <w:rPr>
          <w:lang w:eastAsia="ru-RU"/>
        </w:rPr>
        <w:t>, po schválení vedoucí</w:t>
      </w:r>
      <w:r w:rsidR="006C0EDB">
        <w:rPr>
          <w:lang w:eastAsia="ru-RU"/>
        </w:rPr>
        <w:t>m</w:t>
      </w:r>
      <w:r w:rsidR="00C77461">
        <w:rPr>
          <w:lang w:eastAsia="ru-RU"/>
        </w:rPr>
        <w:t xml:space="preserve"> práce</w:t>
      </w:r>
      <w:r w:rsidR="007270E2">
        <w:rPr>
          <w:lang w:eastAsia="ru-RU"/>
        </w:rPr>
        <w:t>,</w:t>
      </w:r>
      <w:r>
        <w:rPr>
          <w:lang w:eastAsia="ru-RU"/>
        </w:rPr>
        <w:t xml:space="preserve"> 50:50</w:t>
      </w:r>
      <w:r w:rsidRPr="007B3DDC">
        <w:rPr>
          <w:lang w:eastAsia="ru-RU"/>
        </w:rPr>
        <w:t xml:space="preserve">). </w:t>
      </w:r>
    </w:p>
    <w:p w:rsidR="007B3DDC" w:rsidRDefault="007B3DDC" w:rsidP="007B3DDC">
      <w:pPr>
        <w:pStyle w:val="Bezmezer"/>
        <w:ind w:left="851" w:firstLine="565"/>
        <w:jc w:val="both"/>
        <w:rPr>
          <w:lang w:eastAsia="ru-RU"/>
        </w:rPr>
      </w:pPr>
      <w:r w:rsidRPr="007B3DDC">
        <w:rPr>
          <w:lang w:eastAsia="ru-RU"/>
        </w:rPr>
        <w:t xml:space="preserve">Důležitá je také přiměřenost citovaných pramenů. </w:t>
      </w:r>
      <w:r>
        <w:rPr>
          <w:lang w:eastAsia="ru-RU"/>
        </w:rPr>
        <w:t xml:space="preserve"> T</w:t>
      </w:r>
      <w:r w:rsidRPr="007B3DDC">
        <w:rPr>
          <w:lang w:eastAsia="ru-RU"/>
        </w:rPr>
        <w:t>eoretická část poskytuje metodologické a teoretické zázemí</w:t>
      </w:r>
      <w:r w:rsidR="002612CB">
        <w:rPr>
          <w:lang w:eastAsia="ru-RU"/>
        </w:rPr>
        <w:t>, neměla</w:t>
      </w:r>
      <w:r>
        <w:rPr>
          <w:lang w:eastAsia="ru-RU"/>
        </w:rPr>
        <w:t xml:space="preserve"> by však</w:t>
      </w:r>
      <w:r w:rsidRPr="007B3DDC">
        <w:rPr>
          <w:lang w:eastAsia="ru-RU"/>
        </w:rPr>
        <w:t xml:space="preserve"> být pouhým sepsáním známých skutečností, </w:t>
      </w:r>
      <w:r>
        <w:rPr>
          <w:lang w:eastAsia="ru-RU"/>
        </w:rPr>
        <w:t>bez výkladu</w:t>
      </w:r>
      <w:r w:rsidR="002612CB">
        <w:rPr>
          <w:lang w:eastAsia="ru-RU"/>
        </w:rPr>
        <w:t>/ kritického posouzení/ srovnání RJ</w:t>
      </w:r>
      <w:r w:rsidR="00E23211">
        <w:rPr>
          <w:lang w:eastAsia="ru-RU"/>
        </w:rPr>
        <w:t xml:space="preserve"> </w:t>
      </w:r>
      <w:r w:rsidR="002612CB">
        <w:rPr>
          <w:lang w:eastAsia="ru-RU"/>
        </w:rPr>
        <w:t>x</w:t>
      </w:r>
      <w:r w:rsidR="00E23211">
        <w:rPr>
          <w:lang w:eastAsia="ru-RU"/>
        </w:rPr>
        <w:t xml:space="preserve"> </w:t>
      </w:r>
      <w:r w:rsidR="002612CB">
        <w:rPr>
          <w:lang w:eastAsia="ru-RU"/>
        </w:rPr>
        <w:t>ČJ</w:t>
      </w:r>
      <w:r>
        <w:rPr>
          <w:lang w:eastAsia="ru-RU"/>
        </w:rPr>
        <w:t xml:space="preserve"> studenta. Je tudíž </w:t>
      </w:r>
      <w:r w:rsidRPr="007B3DDC">
        <w:rPr>
          <w:lang w:eastAsia="ru-RU"/>
        </w:rPr>
        <w:t>nutné provázat citované pasáže aut</w:t>
      </w:r>
      <w:r w:rsidR="002612CB">
        <w:rPr>
          <w:lang w:eastAsia="ru-RU"/>
        </w:rPr>
        <w:t>or</w:t>
      </w:r>
      <w:r w:rsidRPr="007B3DDC">
        <w:rPr>
          <w:lang w:eastAsia="ru-RU"/>
        </w:rPr>
        <w:t>ovým komentářem.</w:t>
      </w:r>
      <w:r>
        <w:rPr>
          <w:lang w:eastAsia="ru-RU"/>
        </w:rPr>
        <w:t xml:space="preserve"> </w:t>
      </w:r>
    </w:p>
    <w:p w:rsidR="00123953" w:rsidRPr="00123953" w:rsidRDefault="002612CB" w:rsidP="007B3DDC">
      <w:pPr>
        <w:pStyle w:val="Bezmezer"/>
        <w:ind w:left="851" w:firstLine="565"/>
        <w:jc w:val="both"/>
        <w:rPr>
          <w:lang w:eastAsia="ru-RU"/>
        </w:rPr>
      </w:pPr>
      <w:r>
        <w:rPr>
          <w:rFonts w:ascii="Calibri" w:eastAsia="Calibri" w:hAnsi="Calibri" w:cs="Times New Roman"/>
        </w:rPr>
        <w:t>V teoretické části B</w:t>
      </w:r>
      <w:r w:rsidR="00123953" w:rsidRPr="00123953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/DP</w:t>
      </w:r>
      <w:r w:rsidR="00123953" w:rsidRPr="00123953">
        <w:rPr>
          <w:rFonts w:ascii="Calibri" w:eastAsia="Calibri" w:hAnsi="Calibri" w:cs="Times New Roman"/>
        </w:rPr>
        <w:t xml:space="preserve"> musejí být použity adekvátní t</w:t>
      </w:r>
      <w:r w:rsidR="00863DB0">
        <w:rPr>
          <w:rFonts w:ascii="Calibri" w:eastAsia="Calibri" w:hAnsi="Calibri" w:cs="Times New Roman"/>
        </w:rPr>
        <w:t>eoretické zdroje, které jsou</w:t>
      </w:r>
      <w:r w:rsidR="00123953" w:rsidRPr="00123953">
        <w:rPr>
          <w:rFonts w:ascii="Calibri" w:eastAsia="Calibri" w:hAnsi="Calibri" w:cs="Times New Roman"/>
        </w:rPr>
        <w:t xml:space="preserve"> citovány dle normy ČSN ISO 690 (viz pokyn děkana č. 1/2015 K realizaci závěrečných prací, příloha č. 2)</w:t>
      </w:r>
      <w:r w:rsidR="009C2762" w:rsidRPr="009C2762">
        <w:rPr>
          <w:rFonts w:ascii="Calibri" w:eastAsia="Calibri" w:hAnsi="Calibri" w:cs="Times New Roman"/>
        </w:rPr>
        <w:t>, případně</w:t>
      </w:r>
      <w:r w:rsidR="007B3DDC">
        <w:rPr>
          <w:rFonts w:ascii="Calibri" w:eastAsia="Calibri" w:hAnsi="Calibri" w:cs="Times New Roman"/>
        </w:rPr>
        <w:t>, v ruskojazyčných pracích,</w:t>
      </w:r>
      <w:r w:rsidR="009C2762" w:rsidRPr="009C2762">
        <w:rPr>
          <w:rFonts w:ascii="Calibri" w:eastAsia="Calibri" w:hAnsi="Calibri" w:cs="Times New Roman"/>
        </w:rPr>
        <w:t xml:space="preserve"> </w:t>
      </w:r>
      <w:proofErr w:type="gramStart"/>
      <w:r w:rsidR="009C2762" w:rsidRPr="009C2762">
        <w:rPr>
          <w:rFonts w:ascii="Calibri" w:eastAsia="Calibri" w:hAnsi="Calibri" w:cs="Times New Roman"/>
        </w:rPr>
        <w:t>ГОСТ Р7.0.5 2008</w:t>
      </w:r>
      <w:proofErr w:type="gramEnd"/>
      <w:r w:rsidR="009C2762" w:rsidRPr="009C2762">
        <w:rPr>
          <w:rFonts w:ascii="Calibri" w:eastAsia="Calibri" w:hAnsi="Calibri" w:cs="Times New Roman"/>
        </w:rPr>
        <w:t xml:space="preserve"> "</w:t>
      </w:r>
      <w:proofErr w:type="spellStart"/>
      <w:r w:rsidR="009C2762" w:rsidRPr="009C2762">
        <w:rPr>
          <w:rFonts w:ascii="Calibri" w:eastAsia="Calibri" w:hAnsi="Calibri" w:cs="Times New Roman"/>
        </w:rPr>
        <w:t>Библиографическая</w:t>
      </w:r>
      <w:proofErr w:type="spellEnd"/>
      <w:r w:rsidR="009C2762" w:rsidRPr="009C2762">
        <w:rPr>
          <w:rFonts w:ascii="Calibri" w:eastAsia="Calibri" w:hAnsi="Calibri" w:cs="Times New Roman"/>
        </w:rPr>
        <w:t xml:space="preserve"> </w:t>
      </w:r>
      <w:proofErr w:type="spellStart"/>
      <w:r w:rsidR="009C2762" w:rsidRPr="009C2762">
        <w:rPr>
          <w:rFonts w:ascii="Calibri" w:eastAsia="Calibri" w:hAnsi="Calibri" w:cs="Times New Roman"/>
        </w:rPr>
        <w:t>ссылка</w:t>
      </w:r>
      <w:proofErr w:type="spellEnd"/>
      <w:r w:rsidR="009C2762" w:rsidRPr="009C2762">
        <w:rPr>
          <w:rFonts w:ascii="Calibri" w:eastAsia="Calibri" w:hAnsi="Calibri" w:cs="Times New Roman"/>
        </w:rPr>
        <w:t>"</w:t>
      </w:r>
      <w:r w:rsidR="00123953" w:rsidRPr="00123953">
        <w:rPr>
          <w:rFonts w:ascii="Calibri" w:eastAsia="Calibri" w:hAnsi="Calibri" w:cs="Times New Roman"/>
        </w:rPr>
        <w:t>. Za adekvátní teoretické zdroje jsou považovány teoretické práce vědců</w:t>
      </w:r>
      <w:r w:rsidR="00C77461">
        <w:rPr>
          <w:rFonts w:ascii="Calibri" w:eastAsia="Calibri" w:hAnsi="Calibri" w:cs="Times New Roman"/>
        </w:rPr>
        <w:t xml:space="preserve"> a odborníků odpovídající oblasti</w:t>
      </w:r>
      <w:r w:rsidR="00123953" w:rsidRPr="00123953">
        <w:rPr>
          <w:rFonts w:ascii="Calibri" w:eastAsia="Calibri" w:hAnsi="Calibri" w:cs="Times New Roman"/>
        </w:rPr>
        <w:t xml:space="preserve"> </w:t>
      </w:r>
      <w:r w:rsidR="00CA04C0" w:rsidRPr="00CA04C0">
        <w:rPr>
          <w:rFonts w:ascii="Calibri" w:eastAsia="Calibri" w:hAnsi="Calibri" w:cs="Times New Roman"/>
        </w:rPr>
        <w:t>včetně článků v </w:t>
      </w:r>
      <w:r w:rsidR="008C1657">
        <w:rPr>
          <w:rFonts w:ascii="Calibri" w:eastAsia="Calibri" w:hAnsi="Calibri" w:cs="Times New Roman"/>
        </w:rPr>
        <w:t>odborném časopise nebo sborníku</w:t>
      </w:r>
      <w:r w:rsidR="00CA04C0" w:rsidRPr="00CA04C0">
        <w:rPr>
          <w:rFonts w:ascii="Calibri" w:eastAsia="Calibri" w:hAnsi="Calibri" w:cs="Times New Roman"/>
        </w:rPr>
        <w:t xml:space="preserve">, </w:t>
      </w:r>
      <w:r w:rsidR="00123953" w:rsidRPr="00123953">
        <w:rPr>
          <w:rFonts w:ascii="Calibri" w:eastAsia="Calibri" w:hAnsi="Calibri" w:cs="Times New Roman"/>
        </w:rPr>
        <w:t xml:space="preserve">tj. práce, které mají ISBN, ISSN nebo jiný číselný kód, který pomáhá danou teoretickou práci identifikovat ve vědeckých databázích nebo katalozích různých knihoven. </w:t>
      </w:r>
      <w:r w:rsidR="00C77461">
        <w:rPr>
          <w:rFonts w:ascii="Calibri" w:eastAsia="Calibri" w:hAnsi="Calibri" w:cs="Times New Roman"/>
        </w:rPr>
        <w:t xml:space="preserve">Z internetových zdrojů studenti vybírají pouze ty, které jsou vypracovány vysokými školami, doktorandy a odborníky na zpracovávanou problematiku. </w:t>
      </w:r>
      <w:r w:rsidR="00123953" w:rsidRPr="00123953">
        <w:rPr>
          <w:rFonts w:ascii="Calibri" w:eastAsia="Calibri" w:hAnsi="Calibri" w:cs="Times New Roman"/>
        </w:rPr>
        <w:t>V případě, že teoretická část práce obsahuje několik různých teorií/názorů na předmět</w:t>
      </w:r>
      <w:r w:rsidR="002A2B07" w:rsidRPr="009C2762">
        <w:rPr>
          <w:rFonts w:ascii="Calibri" w:eastAsia="Calibri" w:hAnsi="Calibri" w:cs="Times New Roman"/>
        </w:rPr>
        <w:t>/problematiku výzkumu, musí student</w:t>
      </w:r>
      <w:r w:rsidR="009C2762" w:rsidRPr="009C2762">
        <w:rPr>
          <w:rFonts w:ascii="Calibri" w:eastAsia="Calibri" w:hAnsi="Calibri" w:cs="Times New Roman"/>
        </w:rPr>
        <w:t xml:space="preserve"> uvést i svůj názor/volbu teoretického podkladu</w:t>
      </w:r>
      <w:r w:rsidR="00B03FFE">
        <w:rPr>
          <w:rFonts w:ascii="Calibri" w:eastAsia="Calibri" w:hAnsi="Calibri" w:cs="Times New Roman"/>
        </w:rPr>
        <w:t xml:space="preserve">. </w:t>
      </w:r>
      <w:r w:rsidR="009C2762" w:rsidRPr="009C2762">
        <w:rPr>
          <w:rFonts w:ascii="Calibri" w:eastAsia="Calibri" w:hAnsi="Calibri" w:cs="Times New Roman"/>
        </w:rPr>
        <w:t xml:space="preserve"> </w:t>
      </w:r>
    </w:p>
    <w:p w:rsidR="00CA0CD7" w:rsidRPr="00CA0CD7" w:rsidRDefault="00CA0CD7" w:rsidP="00CA0CD7">
      <w:pPr>
        <w:ind w:left="851" w:firstLine="559"/>
        <w:jc w:val="both"/>
        <w:rPr>
          <w:rFonts w:ascii="Calibri" w:eastAsia="Calibri" w:hAnsi="Calibri" w:cs="Times New Roman"/>
        </w:rPr>
      </w:pPr>
      <w:r w:rsidRPr="00CA0CD7">
        <w:rPr>
          <w:rFonts w:ascii="Calibri" w:eastAsia="Calibri" w:hAnsi="Calibri" w:cs="Times New Roman"/>
        </w:rPr>
        <w:t>Obecně je teoretická literatura vydaná před rokem 2000 pov</w:t>
      </w:r>
      <w:r w:rsidR="00AC50D0">
        <w:rPr>
          <w:rFonts w:ascii="Calibri" w:eastAsia="Calibri" w:hAnsi="Calibri" w:cs="Times New Roman"/>
        </w:rPr>
        <w:t>ažovaná za zastaralou a je vhodnější</w:t>
      </w:r>
      <w:r w:rsidR="00E23211">
        <w:rPr>
          <w:rFonts w:ascii="Calibri" w:eastAsia="Calibri" w:hAnsi="Calibri" w:cs="Times New Roman"/>
        </w:rPr>
        <w:t xml:space="preserve"> vyhledat literaturu </w:t>
      </w:r>
      <w:r w:rsidR="00A427F0">
        <w:rPr>
          <w:rFonts w:ascii="Calibri" w:eastAsia="Calibri" w:hAnsi="Calibri" w:cs="Times New Roman"/>
        </w:rPr>
        <w:t>aktuální, pokud</w:t>
      </w:r>
      <w:r w:rsidRPr="00CA0CD7">
        <w:rPr>
          <w:rFonts w:ascii="Calibri" w:eastAsia="Calibri" w:hAnsi="Calibri" w:cs="Times New Roman"/>
        </w:rPr>
        <w:t xml:space="preserve"> k po</w:t>
      </w:r>
      <w:r w:rsidR="0032609F">
        <w:rPr>
          <w:rFonts w:ascii="Calibri" w:eastAsia="Calibri" w:hAnsi="Calibri" w:cs="Times New Roman"/>
        </w:rPr>
        <w:t>u</w:t>
      </w:r>
      <w:r w:rsidRPr="00CA0CD7">
        <w:rPr>
          <w:rFonts w:ascii="Calibri" w:eastAsia="Calibri" w:hAnsi="Calibri" w:cs="Times New Roman"/>
        </w:rPr>
        <w:t xml:space="preserve">žití starší literatury není důvod </w:t>
      </w:r>
      <w:r w:rsidRPr="00CA0CD7">
        <w:rPr>
          <w:rFonts w:ascii="Calibri" w:eastAsia="Calibri" w:hAnsi="Calibri" w:cs="Times New Roman"/>
        </w:rPr>
        <w:lastRenderedPageBreak/>
        <w:t xml:space="preserve">vyplývající z tématu/ zadání práce – např. komparativní práce, historické práce, vývoj lexika, lingvistických jevů apod. Toto je třeba v práci zdůvodnit/ popsat/ specifikovat  (nejlépe Úvod, Teoretická část). </w:t>
      </w:r>
    </w:p>
    <w:p w:rsidR="00CA0CD7" w:rsidRPr="00CA0CD7" w:rsidRDefault="00A50DE6" w:rsidP="00CA0CD7">
      <w:pPr>
        <w:pStyle w:val="Bezmezer"/>
        <w:ind w:left="851" w:hanging="851"/>
        <w:jc w:val="both"/>
      </w:pPr>
      <w:r>
        <w:rPr>
          <w:b/>
        </w:rPr>
        <w:t>Praktická</w:t>
      </w:r>
      <w:r w:rsidR="00CA0CD7">
        <w:rPr>
          <w:b/>
        </w:rPr>
        <w:t xml:space="preserve"> část: </w:t>
      </w:r>
      <w:r w:rsidR="00CA0CD7" w:rsidRPr="00CA0CD7">
        <w:t>reprezentuje vlastní výzkum, který je založen na poznatcích uvedených v teoretické části práce. Uvád</w:t>
      </w:r>
      <w:r w:rsidR="00CA0CD7">
        <w:t>ěné výsledky by měly být doprová</w:t>
      </w:r>
      <w:r w:rsidR="00CA0CD7" w:rsidRPr="00CA0CD7">
        <w:t>zeny autorovým komentářem a interpretací zjištěných skutečností a</w:t>
      </w:r>
      <w:r w:rsidR="00CA0CD7">
        <w:t xml:space="preserve"> faktů. </w:t>
      </w:r>
      <w:r w:rsidR="00CA0CD7" w:rsidRPr="00CA0CD7">
        <w:t xml:space="preserve">Pro přehlednost je dobré použít tabulky, grafy, schémata apod. </w:t>
      </w:r>
      <w:r w:rsidR="00E871F8" w:rsidRPr="00E871F8">
        <w:rPr>
          <w:b/>
        </w:rPr>
        <w:t>Viz na str. 4 pokyny k jednotlivým oblastem.</w:t>
      </w:r>
    </w:p>
    <w:p w:rsidR="00E77D42" w:rsidRPr="00CA0CD7" w:rsidRDefault="00E77D42" w:rsidP="00CA0CD7">
      <w:pPr>
        <w:pStyle w:val="Bezmezer"/>
        <w:ind w:left="851" w:hanging="851"/>
        <w:jc w:val="both"/>
      </w:pPr>
    </w:p>
    <w:p w:rsidR="004F271F" w:rsidRPr="00AB44F0" w:rsidRDefault="004F271F" w:rsidP="00E77D42">
      <w:pPr>
        <w:pStyle w:val="Bezmezer"/>
        <w:jc w:val="both"/>
      </w:pPr>
    </w:p>
    <w:p w:rsidR="00805A3F" w:rsidRDefault="00CA0CD7" w:rsidP="00FA7F40">
      <w:pPr>
        <w:pStyle w:val="Bezmezer"/>
        <w:ind w:left="851" w:hanging="851"/>
        <w:jc w:val="both"/>
      </w:pPr>
      <w:r>
        <w:rPr>
          <w:b/>
        </w:rPr>
        <w:t>Závěr BP/DP:</w:t>
      </w:r>
      <w:r w:rsidR="00805A3F">
        <w:rPr>
          <w:b/>
        </w:rPr>
        <w:t xml:space="preserve"> </w:t>
      </w:r>
      <w:r w:rsidR="00705D05">
        <w:t xml:space="preserve">Závěr </w:t>
      </w:r>
      <w:r w:rsidRPr="00CA0CD7">
        <w:t>musí obsahovat sl</w:t>
      </w:r>
      <w:r w:rsidR="00EB2E2C">
        <w:t>ovní shrnutí stanovených cílů BP/DP</w:t>
      </w:r>
      <w:r w:rsidR="00805A3F">
        <w:t xml:space="preserve">,  </w:t>
      </w:r>
      <w:r w:rsidR="00A76724" w:rsidRPr="00A76724">
        <w:t>příp. zda se stanove</w:t>
      </w:r>
      <w:r w:rsidR="00A76724">
        <w:t>ná hypotéza potvrdila či nikoli,</w:t>
      </w:r>
      <w:r w:rsidR="00A76724" w:rsidRPr="00A76724">
        <w:t xml:space="preserve"> </w:t>
      </w:r>
      <w:r w:rsidR="00805A3F">
        <w:t>popis výsledků výzkumu/ analýzy/ srovnání, jejich interpretace</w:t>
      </w:r>
      <w:r w:rsidRPr="00CA0CD7">
        <w:t xml:space="preserve"> a možné návrhy na roz</w:t>
      </w:r>
      <w:r w:rsidR="00805A3F">
        <w:t>šíření práce nebo pokračování v</w:t>
      </w:r>
      <w:r w:rsidR="00A76724">
        <w:t>e</w:t>
      </w:r>
      <w:r w:rsidRPr="00CA0CD7">
        <w:t xml:space="preserve"> výzkumu. </w:t>
      </w:r>
      <w:r w:rsidR="00A76724">
        <w:t>Popsané a dosažené výsledky spolu s vyvozenými závěry musí</w:t>
      </w:r>
      <w:r w:rsidR="00A76724" w:rsidRPr="00A76724">
        <w:t xml:space="preserve"> být dostatečně </w:t>
      </w:r>
      <w:r w:rsidR="00A76724">
        <w:t xml:space="preserve"> a </w:t>
      </w:r>
      <w:r w:rsidR="00A76724" w:rsidRPr="00A76724">
        <w:t>jasně podloženy získanými fakty.</w:t>
      </w:r>
      <w:r w:rsidR="00A76724">
        <w:t xml:space="preserve"> </w:t>
      </w:r>
      <w:r w:rsidR="00A76724" w:rsidRPr="00A76724">
        <w:t xml:space="preserve">Může být uveden přínos práce pro obor a praxi, </w:t>
      </w:r>
      <w:r w:rsidR="00FA7F40">
        <w:t xml:space="preserve">zdůrazněny </w:t>
      </w:r>
      <w:r w:rsidR="00A76724" w:rsidRPr="00A76724">
        <w:t xml:space="preserve">možnosti </w:t>
      </w:r>
      <w:r w:rsidR="00FA7F40">
        <w:t xml:space="preserve">dalšího výzkumu v této oblasti. </w:t>
      </w:r>
      <w:r w:rsidR="00442E14">
        <w:t>V závěru může být také po</w:t>
      </w:r>
      <w:r w:rsidRPr="00CA0CD7">
        <w:t>psáno, k jakým problémům běh</w:t>
      </w:r>
      <w:r w:rsidR="00442E14">
        <w:t>em přípravy/</w:t>
      </w:r>
      <w:r w:rsidR="00805A3F">
        <w:t>výzkumu</w:t>
      </w:r>
      <w:r w:rsidR="00442E14">
        <w:t>/zpracování</w:t>
      </w:r>
      <w:r w:rsidR="00805A3F">
        <w:t xml:space="preserve"> došlo. Rozsah Závěru</w:t>
      </w:r>
      <w:r w:rsidR="00AE52EB">
        <w:t>:</w:t>
      </w:r>
      <w:r w:rsidR="00805A3F">
        <w:t xml:space="preserve"> </w:t>
      </w:r>
      <w:r w:rsidR="00805A3F" w:rsidRPr="00AE52EB">
        <w:rPr>
          <w:b/>
        </w:rPr>
        <w:t>BP – min. 5 normostran</w:t>
      </w:r>
      <w:r w:rsidR="00805A3F" w:rsidRPr="00AE52EB">
        <w:t>,</w:t>
      </w:r>
      <w:r w:rsidR="00805A3F" w:rsidRPr="00AE52EB">
        <w:rPr>
          <w:b/>
        </w:rPr>
        <w:t xml:space="preserve"> </w:t>
      </w:r>
      <w:r w:rsidRPr="00AE52EB">
        <w:rPr>
          <w:b/>
        </w:rPr>
        <w:t xml:space="preserve"> </w:t>
      </w:r>
      <w:r w:rsidR="00805A3F" w:rsidRPr="00AE52EB">
        <w:rPr>
          <w:b/>
        </w:rPr>
        <w:t>DP – min. 7 normostran</w:t>
      </w:r>
      <w:r w:rsidR="00805A3F">
        <w:t xml:space="preserve">. </w:t>
      </w:r>
    </w:p>
    <w:p w:rsidR="00A76724" w:rsidRDefault="00A76724" w:rsidP="00805A3F">
      <w:pPr>
        <w:pStyle w:val="Bezmezer"/>
        <w:jc w:val="both"/>
      </w:pPr>
    </w:p>
    <w:p w:rsidR="00A76724" w:rsidRDefault="00A76724" w:rsidP="00805A3F">
      <w:pPr>
        <w:pStyle w:val="Bezmezer"/>
        <w:jc w:val="both"/>
      </w:pPr>
    </w:p>
    <w:p w:rsidR="00846643" w:rsidRPr="00B03FFE" w:rsidRDefault="00AE52EB" w:rsidP="00705D05">
      <w:pPr>
        <w:pStyle w:val="Bezmezer"/>
        <w:ind w:left="851" w:hanging="851"/>
        <w:jc w:val="both"/>
      </w:pPr>
      <w:r w:rsidRPr="00AE52EB">
        <w:rPr>
          <w:b/>
        </w:rPr>
        <w:t xml:space="preserve">Resumé: </w:t>
      </w:r>
      <w:r w:rsidR="00846643" w:rsidRPr="00846643">
        <w:t xml:space="preserve">Resumé BP/DP je stručným shrnutím celé závěrečné práce, tj. všech její částí, kromě </w:t>
      </w:r>
      <w:r w:rsidR="00846643">
        <w:t xml:space="preserve">  </w:t>
      </w:r>
      <w:r w:rsidR="008279F7">
        <w:t>samotného obsahu</w:t>
      </w:r>
      <w:r w:rsidR="00846643" w:rsidRPr="00846643">
        <w:t xml:space="preserve"> představujícího strukturu práce, přičemž je psáno v jiném jazyce, než je jazyk </w:t>
      </w:r>
      <w:r w:rsidR="002C2925">
        <w:t xml:space="preserve">vlastní </w:t>
      </w:r>
      <w:r w:rsidR="00846643" w:rsidRPr="00846643">
        <w:t>práce (např. práce psaná v ruštině</w:t>
      </w:r>
      <w:r w:rsidR="004A0297">
        <w:t>, bude mít resumé v češtině, příp.</w:t>
      </w:r>
      <w:r w:rsidR="00846643" w:rsidRPr="00846643">
        <w:t xml:space="preserve"> angličtině). </w:t>
      </w:r>
    </w:p>
    <w:p w:rsidR="00846643" w:rsidRPr="00846643" w:rsidRDefault="00846643" w:rsidP="00705D05">
      <w:pPr>
        <w:pStyle w:val="Bezmezer"/>
        <w:ind w:left="851"/>
        <w:jc w:val="both"/>
      </w:pPr>
      <w:r w:rsidRPr="00846643">
        <w:t xml:space="preserve">Rozsah resumé  </w:t>
      </w:r>
      <w:r w:rsidRPr="00A76724">
        <w:rPr>
          <w:b/>
        </w:rPr>
        <w:t>BP – 5 normostran, DP – 8 normostran</w:t>
      </w:r>
      <w:r w:rsidRPr="00846643">
        <w:t xml:space="preserve">. Resumé neobsahuje obrázky, tabulky a citáty, číselné výsledky </w:t>
      </w:r>
      <w:r>
        <w:t>(shodné např. se závěrem</w:t>
      </w:r>
      <w:r w:rsidR="00A76724">
        <w:t xml:space="preserve"> práce</w:t>
      </w:r>
      <w:r>
        <w:t xml:space="preserve">) </w:t>
      </w:r>
      <w:r w:rsidRPr="00846643">
        <w:t>však obsahovat smí.</w:t>
      </w:r>
    </w:p>
    <w:p w:rsidR="00AE52EB" w:rsidRPr="00AE52EB" w:rsidRDefault="00AE52EB" w:rsidP="00B03FFE">
      <w:pPr>
        <w:pStyle w:val="Bezmezer"/>
      </w:pPr>
    </w:p>
    <w:p w:rsidR="00EF5796" w:rsidRPr="00D64F8D" w:rsidRDefault="00EF5796" w:rsidP="009B0A43">
      <w:pPr>
        <w:pStyle w:val="Bezmezer"/>
        <w:ind w:left="851" w:hanging="851"/>
        <w:jc w:val="both"/>
        <w:rPr>
          <w:b/>
        </w:rPr>
      </w:pPr>
      <w:r>
        <w:rPr>
          <w:b/>
        </w:rPr>
        <w:t xml:space="preserve">Použitá literatura: </w:t>
      </w:r>
      <w:r w:rsidR="00341CC9">
        <w:t xml:space="preserve">Studenti se budou opírat </w:t>
      </w:r>
      <w:r w:rsidRPr="00EF5796">
        <w:t>o aktuální a důvěryhodné zdroje, uvádět sl</w:t>
      </w:r>
      <w:r>
        <w:t>ovníky a encykloped</w:t>
      </w:r>
      <w:r w:rsidRPr="00EF5796">
        <w:t xml:space="preserve">ie, pracovat s ruskojazyčnou a jinou cizojazyčnou literaturou. </w:t>
      </w:r>
      <w:r>
        <w:t>V jazykovědných pracích je vhodná p</w:t>
      </w:r>
      <w:r w:rsidRPr="00EF5796">
        <w:t xml:space="preserve">ráce s korpusem a dalšími </w:t>
      </w:r>
      <w:r>
        <w:t xml:space="preserve">odbornými </w:t>
      </w:r>
      <w:r w:rsidRPr="00EF5796">
        <w:t>elektronickými a internetovými zdroji.</w:t>
      </w:r>
    </w:p>
    <w:p w:rsidR="009B0A43" w:rsidRDefault="00EF5796" w:rsidP="0011407C">
      <w:pPr>
        <w:pStyle w:val="Bezmezer"/>
        <w:ind w:left="851" w:firstLine="565"/>
        <w:jc w:val="both"/>
      </w:pPr>
      <w:r w:rsidRPr="00EF5796">
        <w:t>Seznam literatury musí být rozděle</w:t>
      </w:r>
      <w:r>
        <w:t xml:space="preserve">n na česko- a ruskojazyčnou </w:t>
      </w:r>
      <w:r w:rsidR="002612CB">
        <w:t xml:space="preserve">část </w:t>
      </w:r>
      <w:r>
        <w:t>a řa</w:t>
      </w:r>
      <w:r w:rsidRPr="00EF5796">
        <w:t xml:space="preserve">zen </w:t>
      </w:r>
      <w:r>
        <w:t xml:space="preserve">zvlášť </w:t>
      </w:r>
      <w:r w:rsidRPr="00EF5796">
        <w:t>dle abecedy a azbuky.</w:t>
      </w:r>
      <w:r w:rsidR="00D64F8D">
        <w:t xml:space="preserve"> Dále publikace dělíme na </w:t>
      </w:r>
      <w:r w:rsidR="00D64F8D" w:rsidRPr="00D64F8D">
        <w:t>primární a sekundární literaturu</w:t>
      </w:r>
      <w:r w:rsidR="00D64F8D">
        <w:t>. R</w:t>
      </w:r>
      <w:r w:rsidR="00D64F8D" w:rsidRPr="00D64F8D">
        <w:t>uské</w:t>
      </w:r>
      <w:r w:rsidR="00D64F8D">
        <w:t xml:space="preserve"> zdroje lze transliterovat do češtiny</w:t>
      </w:r>
      <w:r w:rsidR="00D64F8D" w:rsidRPr="00D64F8D">
        <w:t>, ale není k tomu důvod, pokud vytvoříme dva seznamy tříděné jeden podle ru</w:t>
      </w:r>
      <w:r w:rsidR="00190579">
        <w:t xml:space="preserve">ské a druhý podle české abecedy. </w:t>
      </w:r>
      <w:r w:rsidR="009B0A43">
        <w:t>Pokud se z nějakého důvodu rozhodne student (se schválením vedoucího práce) k</w:t>
      </w:r>
      <w:r w:rsidR="00233BF6">
        <w:t> </w:t>
      </w:r>
      <w:r w:rsidR="009B0A43">
        <w:t>transliteraci</w:t>
      </w:r>
      <w:r w:rsidR="00233BF6">
        <w:t xml:space="preserve"> ruštiny</w:t>
      </w:r>
      <w:r w:rsidR="00AC50D0">
        <w:t>, pak</w:t>
      </w:r>
      <w:r w:rsidR="009B0A43">
        <w:t xml:space="preserve"> </w:t>
      </w:r>
      <w:r w:rsidR="00AC50D0">
        <w:t>p</w:t>
      </w:r>
      <w:r w:rsidR="0011407C" w:rsidRPr="0011407C">
        <w:t>ro transliteraci do češtiny jsou doporučená</w:t>
      </w:r>
      <w:r w:rsidR="0011407C">
        <w:t xml:space="preserve"> pravidla přepisu slov z cizích </w:t>
      </w:r>
      <w:r w:rsidR="0011407C" w:rsidRPr="0011407C">
        <w:t>jazyků f</w:t>
      </w:r>
      <w:r w:rsidR="0011407C">
        <w:t xml:space="preserve">ormulována v Pravidlech českého </w:t>
      </w:r>
      <w:r w:rsidR="0011407C" w:rsidRPr="0011407C">
        <w:t>pravop</w:t>
      </w:r>
      <w:r w:rsidR="0011407C">
        <w:t>isu, a to v jejich akademické verzi nakladatelství</w:t>
      </w:r>
      <w:r w:rsidR="0011407C" w:rsidRPr="0011407C">
        <w:t xml:space="preserve"> Academia.</w:t>
      </w:r>
    </w:p>
    <w:p w:rsidR="00D64F8D" w:rsidRPr="00D64F8D" w:rsidRDefault="00190579" w:rsidP="009B0A43">
      <w:pPr>
        <w:pStyle w:val="Bezmezer"/>
        <w:ind w:left="851" w:firstLine="565"/>
        <w:jc w:val="both"/>
      </w:pPr>
      <w:r>
        <w:t xml:space="preserve">Další částí budou </w:t>
      </w:r>
      <w:r w:rsidR="00D64F8D" w:rsidRPr="00D64F8D">
        <w:t>elektronické zdroje</w:t>
      </w:r>
      <w:r w:rsidR="00233BF6">
        <w:t>.</w:t>
      </w:r>
      <w:r>
        <w:t xml:space="preserve"> </w:t>
      </w:r>
      <w:r w:rsidR="00233BF6">
        <w:t>S</w:t>
      </w:r>
      <w:r w:rsidR="00D64F8D" w:rsidRPr="00D64F8D">
        <w:t>eznam literatury zahrnuje i slovníky (překladové, výkladové</w:t>
      </w:r>
      <w:r w:rsidR="00B03FFE">
        <w:t>, etymologické, frazeologické</w:t>
      </w:r>
      <w:r w:rsidR="00D64F8D" w:rsidRPr="00D64F8D">
        <w:t xml:space="preserve"> apod.)</w:t>
      </w:r>
    </w:p>
    <w:p w:rsidR="00EF5796" w:rsidRDefault="00EF5796" w:rsidP="00CA0CD7">
      <w:pPr>
        <w:pStyle w:val="Bezmezer"/>
        <w:rPr>
          <w:b/>
        </w:rPr>
      </w:pPr>
    </w:p>
    <w:p w:rsidR="00CA0CD7" w:rsidRPr="002A2B07" w:rsidRDefault="00CA0CD7" w:rsidP="006C0EDB">
      <w:pPr>
        <w:pStyle w:val="Bezmezer"/>
        <w:jc w:val="both"/>
      </w:pPr>
      <w:r w:rsidRPr="00CA0CD7">
        <w:rPr>
          <w:b/>
        </w:rPr>
        <w:t>Přílohy:</w:t>
      </w:r>
      <w:r w:rsidRPr="002A2B07">
        <w:rPr>
          <w:b/>
          <w:i/>
        </w:rPr>
        <w:t xml:space="preserve"> </w:t>
      </w:r>
      <w:r w:rsidRPr="002A2B07">
        <w:t xml:space="preserve">do </w:t>
      </w:r>
      <w:r w:rsidR="006C0EDB">
        <w:t xml:space="preserve"> </w:t>
      </w:r>
      <w:r w:rsidRPr="002A2B07">
        <w:t xml:space="preserve">přílohy </w:t>
      </w:r>
      <w:r w:rsidR="006C0EDB">
        <w:t xml:space="preserve"> </w:t>
      </w:r>
      <w:r w:rsidRPr="002A2B07">
        <w:t xml:space="preserve">patří všechen </w:t>
      </w:r>
      <w:r w:rsidR="006C0EDB">
        <w:t xml:space="preserve"> </w:t>
      </w:r>
      <w:r w:rsidRPr="002A2B07">
        <w:t xml:space="preserve">doprovodný materiál (životopisy, </w:t>
      </w:r>
      <w:r w:rsidR="006C0EDB">
        <w:t xml:space="preserve">  </w:t>
      </w:r>
      <w:r w:rsidRPr="002A2B07">
        <w:t xml:space="preserve">ilustrace, </w:t>
      </w:r>
      <w:r w:rsidR="006C0EDB">
        <w:t xml:space="preserve">   </w:t>
      </w:r>
      <w:r w:rsidRPr="002A2B07">
        <w:t xml:space="preserve">fotografie, </w:t>
      </w:r>
      <w:r w:rsidR="006C0EDB">
        <w:t xml:space="preserve">    </w:t>
      </w:r>
      <w:r w:rsidR="00AC50D0">
        <w:t xml:space="preserve">    </w:t>
      </w:r>
      <w:r w:rsidRPr="002A2B07">
        <w:t>korpus</w:t>
      </w:r>
      <w:r w:rsidR="00AC50D0">
        <w:t>/seznam</w:t>
      </w:r>
      <w:r w:rsidRPr="002A2B07">
        <w:t xml:space="preserve"> </w:t>
      </w:r>
      <w:r w:rsidR="009350EB">
        <w:t xml:space="preserve"> </w:t>
      </w:r>
      <w:r w:rsidRPr="002A2B07">
        <w:t>zkoumaných jednotek apod.)</w:t>
      </w:r>
    </w:p>
    <w:p w:rsidR="00AB44F0" w:rsidRDefault="00AB44F0">
      <w:pPr>
        <w:pStyle w:val="Bezmezer"/>
      </w:pPr>
    </w:p>
    <w:p w:rsidR="006D2FB3" w:rsidRPr="006D2FB3" w:rsidRDefault="006D2FB3" w:rsidP="006D2FB3">
      <w:pPr>
        <w:pStyle w:val="Bezmezer"/>
        <w:jc w:val="both"/>
      </w:pPr>
      <w:r w:rsidRPr="006D2FB3">
        <w:t xml:space="preserve">Termíny odevzdání BP/DP jsou </w:t>
      </w:r>
      <w:r w:rsidRPr="006D2FB3">
        <w:rPr>
          <w:b/>
        </w:rPr>
        <w:t>30.</w:t>
      </w:r>
      <w:r w:rsidR="00852849">
        <w:rPr>
          <w:b/>
        </w:rPr>
        <w:t xml:space="preserve"> </w:t>
      </w:r>
      <w:r w:rsidRPr="006D2FB3">
        <w:rPr>
          <w:b/>
        </w:rPr>
        <w:t>3. – pro JS, 30.</w:t>
      </w:r>
      <w:r w:rsidR="00852849">
        <w:rPr>
          <w:b/>
        </w:rPr>
        <w:t xml:space="preserve"> </w:t>
      </w:r>
      <w:r w:rsidRPr="006D2FB3">
        <w:rPr>
          <w:b/>
        </w:rPr>
        <w:t>11. – pro PS</w:t>
      </w:r>
      <w:r>
        <w:t xml:space="preserve"> (dle</w:t>
      </w:r>
      <w:r w:rsidRPr="006D2FB3">
        <w:t xml:space="preserve"> Pokynů děkana, </w:t>
      </w:r>
      <w:r>
        <w:t>čl. 2/b.4</w:t>
      </w:r>
      <w:r w:rsidRPr="006D2FB3">
        <w:t xml:space="preserve">). Zápočet za předmět Bakalářská/Diplomová práce – Dokončení může vedoucí práce zapsat pouze po provedené kontrole </w:t>
      </w:r>
      <w:r w:rsidRPr="006D2FB3">
        <w:rPr>
          <w:b/>
        </w:rPr>
        <w:t>na plagiát</w:t>
      </w:r>
      <w:r w:rsidR="00326597">
        <w:rPr>
          <w:b/>
        </w:rPr>
        <w:t xml:space="preserve"> (celková podobnost</w:t>
      </w:r>
      <w:r w:rsidRPr="006D2FB3">
        <w:rPr>
          <w:b/>
        </w:rPr>
        <w:t xml:space="preserve"> vyšší než 15 %</w:t>
      </w:r>
      <w:r w:rsidR="00326597">
        <w:rPr>
          <w:b/>
        </w:rPr>
        <w:t xml:space="preserve"> je považována za plagiát</w:t>
      </w:r>
      <w:r>
        <w:rPr>
          <w:b/>
        </w:rPr>
        <w:t>)</w:t>
      </w:r>
      <w:r>
        <w:t>. V</w:t>
      </w:r>
      <w:r w:rsidRPr="006D2FB3">
        <w:t> případě plagiátorství vedoucí závěrečné práce podá děka</w:t>
      </w:r>
      <w:r>
        <w:t>novi</w:t>
      </w:r>
      <w:r w:rsidRPr="006D2FB3">
        <w:t xml:space="preserve"> fakulty podnět k zahájení disciplinárního řízení. </w:t>
      </w:r>
    </w:p>
    <w:p w:rsidR="004F271F" w:rsidRDefault="004F271F" w:rsidP="006D2FB3">
      <w:pPr>
        <w:pStyle w:val="Bezmezer"/>
        <w:jc w:val="both"/>
      </w:pPr>
    </w:p>
    <w:p w:rsidR="00324C06" w:rsidRPr="001D7FDE" w:rsidRDefault="00CA0CD7" w:rsidP="001D7FDE">
      <w:pPr>
        <w:pStyle w:val="Bezmezer"/>
        <w:jc w:val="both"/>
        <w:rPr>
          <w:b/>
        </w:rPr>
      </w:pPr>
      <w:r w:rsidRPr="00CA0CD7">
        <w:rPr>
          <w:b/>
        </w:rPr>
        <w:t>Práce se odevzdávají vedoucímu práce (případně vedoucí</w:t>
      </w:r>
      <w:r w:rsidR="005E40C5">
        <w:rPr>
          <w:b/>
        </w:rPr>
        <w:t>mu</w:t>
      </w:r>
      <w:r w:rsidRPr="00CA0CD7">
        <w:rPr>
          <w:b/>
        </w:rPr>
        <w:t xml:space="preserve"> katedry) </w:t>
      </w:r>
      <w:r w:rsidR="00C83E86">
        <w:rPr>
          <w:b/>
        </w:rPr>
        <w:t>v tištěné podobě ve dvou vy</w:t>
      </w:r>
      <w:r w:rsidRPr="00CA0CD7">
        <w:rPr>
          <w:b/>
        </w:rPr>
        <w:t>vázaných</w:t>
      </w:r>
      <w:r w:rsidR="00C83E86">
        <w:rPr>
          <w:b/>
        </w:rPr>
        <w:t xml:space="preserve"> (i v kroužkové vazbě)</w:t>
      </w:r>
      <w:r w:rsidRPr="00CA0CD7">
        <w:rPr>
          <w:b/>
        </w:rPr>
        <w:t xml:space="preserve"> tištěných exemplářích v době max. </w:t>
      </w:r>
      <w:r w:rsidRPr="00C83E86">
        <w:rPr>
          <w:b/>
          <w:u w:val="single"/>
        </w:rPr>
        <w:t xml:space="preserve">3 </w:t>
      </w:r>
      <w:r w:rsidR="0008004B">
        <w:rPr>
          <w:b/>
          <w:u w:val="single"/>
        </w:rPr>
        <w:t xml:space="preserve">pracovních </w:t>
      </w:r>
      <w:r w:rsidRPr="00C83E86">
        <w:rPr>
          <w:b/>
          <w:u w:val="single"/>
        </w:rPr>
        <w:t>dnů</w:t>
      </w:r>
      <w:r w:rsidRPr="00CA0CD7">
        <w:rPr>
          <w:b/>
        </w:rPr>
        <w:t xml:space="preserve"> po vložení elektronické verze do </w:t>
      </w:r>
      <w:proofErr w:type="spellStart"/>
      <w:proofErr w:type="gramStart"/>
      <w:r w:rsidRPr="00CA0CD7">
        <w:rPr>
          <w:b/>
        </w:rPr>
        <w:t>ISu</w:t>
      </w:r>
      <w:proofErr w:type="spellEnd"/>
      <w:proofErr w:type="gramEnd"/>
      <w:r w:rsidRPr="00CA0CD7">
        <w:rPr>
          <w:b/>
        </w:rPr>
        <w:t xml:space="preserve">. </w:t>
      </w:r>
      <w:r w:rsidR="006C0EDB">
        <w:rPr>
          <w:b/>
        </w:rPr>
        <w:t xml:space="preserve">Oba exempláře jsou naprosto shodné s verzí vloženou do </w:t>
      </w:r>
      <w:proofErr w:type="spellStart"/>
      <w:proofErr w:type="gramStart"/>
      <w:r w:rsidR="006C0EDB">
        <w:rPr>
          <w:b/>
        </w:rPr>
        <w:t>ISu</w:t>
      </w:r>
      <w:proofErr w:type="spellEnd"/>
      <w:proofErr w:type="gramEnd"/>
      <w:r w:rsidR="006C0EDB">
        <w:rPr>
          <w:b/>
        </w:rPr>
        <w:t xml:space="preserve">. </w:t>
      </w:r>
    </w:p>
    <w:p w:rsidR="00324C06" w:rsidRDefault="00324C06">
      <w:pPr>
        <w:pStyle w:val="Bezmezer"/>
      </w:pPr>
    </w:p>
    <w:p w:rsidR="00715F76" w:rsidRDefault="00715F76">
      <w:pPr>
        <w:pStyle w:val="Bezmezer"/>
        <w:rPr>
          <w:b/>
        </w:rPr>
      </w:pPr>
    </w:p>
    <w:p w:rsidR="00324C06" w:rsidRDefault="00E871F8">
      <w:pPr>
        <w:pStyle w:val="Bezmezer"/>
        <w:rPr>
          <w:b/>
        </w:rPr>
      </w:pPr>
      <w:r>
        <w:rPr>
          <w:b/>
        </w:rPr>
        <w:t>Specifikace odborných témat</w:t>
      </w:r>
      <w:r w:rsidR="00B54D23" w:rsidRPr="00B54D23">
        <w:rPr>
          <w:b/>
        </w:rPr>
        <w:t>:</w:t>
      </w:r>
    </w:p>
    <w:p w:rsidR="00B54D23" w:rsidRDefault="00B54D23">
      <w:pPr>
        <w:pStyle w:val="Bezmezer"/>
        <w:rPr>
          <w:b/>
        </w:rPr>
      </w:pPr>
    </w:p>
    <w:p w:rsidR="00B54D23" w:rsidRDefault="00B54D23" w:rsidP="007511D1">
      <w:pPr>
        <w:pStyle w:val="Bezmezer"/>
        <w:ind w:left="1134" w:hanging="1134"/>
        <w:jc w:val="both"/>
      </w:pPr>
      <w:r>
        <w:rPr>
          <w:b/>
        </w:rPr>
        <w:t>Lingvistická</w:t>
      </w:r>
      <w:r w:rsidRPr="00E871F8">
        <w:t>:</w:t>
      </w:r>
      <w:r w:rsidR="00E871F8" w:rsidRPr="00E871F8">
        <w:t xml:space="preserve"> </w:t>
      </w:r>
      <w:r w:rsidR="00E871F8">
        <w:t>Student</w:t>
      </w:r>
      <w:r w:rsidR="00E871F8" w:rsidRPr="00E871F8">
        <w:t xml:space="preserve"> musí rozlišovat a přesně definovat </w:t>
      </w:r>
      <w:r w:rsidR="00E871F8">
        <w:t xml:space="preserve">termíny (např. ve fonetice </w:t>
      </w:r>
      <w:r w:rsidR="00E871F8" w:rsidRPr="00E871F8">
        <w:t>písmeno (grafém), foném, zvuk (hláska)</w:t>
      </w:r>
      <w:r w:rsidR="00E871F8">
        <w:t xml:space="preserve">; v lexikologii lexém, </w:t>
      </w:r>
      <w:proofErr w:type="spellStart"/>
      <w:r w:rsidR="00E871F8">
        <w:t>semém</w:t>
      </w:r>
      <w:proofErr w:type="spellEnd"/>
      <w:r w:rsidR="00E871F8">
        <w:t>, pojem</w:t>
      </w:r>
      <w:r w:rsidR="001D7FDE">
        <w:t>)</w:t>
      </w:r>
      <w:r w:rsidR="00E871F8" w:rsidRPr="00E871F8">
        <w:t xml:space="preserve"> a další odbornou terminologii, s níž v</w:t>
      </w:r>
      <w:r w:rsidR="001D7FDE">
        <w:t xml:space="preserve"> BP/DP </w:t>
      </w:r>
      <w:r w:rsidR="00E871F8" w:rsidRPr="00E871F8">
        <w:t>pracuje. V případě, že se v adekvátních teoretických zdrojích uvádějí různé d</w:t>
      </w:r>
      <w:r w:rsidR="00326597">
        <w:t xml:space="preserve">efinice a názory, musí autor </w:t>
      </w:r>
      <w:r w:rsidR="00E871F8" w:rsidRPr="00E871F8">
        <w:t>vyjádřit i svůj vlastní názor</w:t>
      </w:r>
      <w:r w:rsidR="001D7FDE">
        <w:t>/své stanovisko (viz také Teoretická část</w:t>
      </w:r>
      <w:r w:rsidR="00E871F8" w:rsidRPr="00E871F8">
        <w:t>).</w:t>
      </w:r>
    </w:p>
    <w:p w:rsidR="00A33B1B" w:rsidRPr="00A33B1B" w:rsidRDefault="00A33B1B" w:rsidP="00A33B1B">
      <w:pPr>
        <w:pStyle w:val="Bezmezer"/>
        <w:ind w:left="1134" w:hanging="1134"/>
        <w:jc w:val="both"/>
      </w:pPr>
      <w:r w:rsidRPr="00A33B1B">
        <w:rPr>
          <w:u w:val="single"/>
        </w:rPr>
        <w:t>Příklad:</w:t>
      </w:r>
      <w:r w:rsidRPr="00A33B1B">
        <w:t xml:space="preserve"> </w:t>
      </w:r>
      <w:r w:rsidRPr="00A33B1B">
        <w:rPr>
          <w:i/>
        </w:rPr>
        <w:t>Ruský a český systém hlásek ve srovnávacím aspektu.</w:t>
      </w:r>
      <w:r w:rsidR="009627AE">
        <w:t xml:space="preserve"> Cílem práce je kritické komparativní </w:t>
      </w:r>
      <w:r w:rsidRPr="00A33B1B">
        <w:t xml:space="preserve"> </w:t>
      </w:r>
      <w:r w:rsidR="003568B8">
        <w:t xml:space="preserve">zhodnocení/ popis </w:t>
      </w:r>
      <w:r w:rsidRPr="00A33B1B">
        <w:t xml:space="preserve">ruského a českého </w:t>
      </w:r>
      <w:r w:rsidR="003568B8">
        <w:t>hláskového</w:t>
      </w:r>
      <w:r w:rsidR="003568B8" w:rsidRPr="00A33B1B">
        <w:t xml:space="preserve"> </w:t>
      </w:r>
      <w:r w:rsidRPr="00A33B1B">
        <w:t xml:space="preserve">systému. Část teoretická obsahuje údaje o dvou systémech hlásek na základě mluvnic, učebnic fonetiky a fonologie atd. Kromě toho část teoretická obsahuje poznámky, které se týkají srovnávacího aspektu dvou jazyků, např. jaké hlásky jsou v obou jazycích stejné, jaké jsou specifické a dělají cizincům (studentům daného jazyka) problémy. Část praktická by </w:t>
      </w:r>
      <w:r>
        <w:t>se měla zaměřit na ty hlásky, které</w:t>
      </w:r>
      <w:r w:rsidRPr="00A33B1B">
        <w:t xml:space="preserve"> dělají studentům/cizincům potíže (to by byl ten srovnávací aspekt).</w:t>
      </w:r>
    </w:p>
    <w:p w:rsidR="00A33B1B" w:rsidRPr="00A33B1B" w:rsidRDefault="00A33B1B" w:rsidP="00A33B1B">
      <w:pPr>
        <w:pStyle w:val="Bezmezer"/>
        <w:numPr>
          <w:ilvl w:val="0"/>
          <w:numId w:val="15"/>
        </w:numPr>
        <w:jc w:val="both"/>
      </w:pPr>
      <w:r w:rsidRPr="00A33B1B">
        <w:t xml:space="preserve">Předmět </w:t>
      </w:r>
      <w:r>
        <w:t xml:space="preserve">lingvistického </w:t>
      </w:r>
      <w:r w:rsidRPr="00A33B1B">
        <w:t>výzkumu – hlásky, jmenné tvary, podstatná jména ženského rodu, slovesa nedokonavá, vedlejší věty</w:t>
      </w:r>
      <w:r>
        <w:t>, konotovaná slova v ruských periodicích</w:t>
      </w:r>
      <w:r w:rsidRPr="00A33B1B">
        <w:t xml:space="preserve"> atd. Vždy konkrétní jev, gramatická kategorie nebo prvek jazykového systému.</w:t>
      </w:r>
    </w:p>
    <w:p w:rsidR="00A33B1B" w:rsidRPr="00A33B1B" w:rsidRDefault="00A33B1B" w:rsidP="00A33B1B">
      <w:pPr>
        <w:pStyle w:val="Bezmezer"/>
        <w:numPr>
          <w:ilvl w:val="0"/>
          <w:numId w:val="15"/>
        </w:numPr>
        <w:jc w:val="both"/>
      </w:pPr>
      <w:r w:rsidRPr="00A33B1B">
        <w:t xml:space="preserve">Metody výzkumu – synchronní, diachronní, komparativní, konfrontační. Synchronní metoda – např. v práci na téma „Slovní zásoba současné ruštiny (na příkladu moderní ruské literatury)“. Diachronní metoda – např. v práci na téma „Vývoj kategorie rodu v ruštině“. Komparativní </w:t>
      </w:r>
      <w:r>
        <w:t xml:space="preserve">metoda – např. v práci na téma </w:t>
      </w:r>
      <w:r w:rsidRPr="00A33B1B">
        <w:rPr>
          <w:i/>
        </w:rPr>
        <w:t>Ruský a český systém hlásek ve srovnávacím aspektu</w:t>
      </w:r>
      <w:r w:rsidRPr="00A33B1B">
        <w:t xml:space="preserve">. Konfrontační </w:t>
      </w:r>
      <w:r>
        <w:t xml:space="preserve">metoda – např. v práci na téma </w:t>
      </w:r>
      <w:r w:rsidRPr="00A33B1B">
        <w:rPr>
          <w:i/>
        </w:rPr>
        <w:t>Tv</w:t>
      </w:r>
      <w:r w:rsidR="00EE5E91">
        <w:rPr>
          <w:i/>
        </w:rPr>
        <w:t>ary perfekta v češtině a ruštině</w:t>
      </w:r>
      <w:r w:rsidRPr="00A33B1B">
        <w:t>.</w:t>
      </w:r>
    </w:p>
    <w:p w:rsidR="00B54D23" w:rsidRDefault="00B54D23">
      <w:pPr>
        <w:pStyle w:val="Bezmezer"/>
        <w:rPr>
          <w:b/>
        </w:rPr>
      </w:pPr>
    </w:p>
    <w:p w:rsidR="004420EF" w:rsidRDefault="00B54D23" w:rsidP="00BE7601">
      <w:pPr>
        <w:pStyle w:val="Bezmezer"/>
        <w:ind w:left="1134" w:hanging="1134"/>
        <w:jc w:val="both"/>
        <w:rPr>
          <w:sz w:val="24"/>
          <w:szCs w:val="24"/>
        </w:rPr>
      </w:pPr>
      <w:r>
        <w:rPr>
          <w:b/>
        </w:rPr>
        <w:t>Didaktická:</w:t>
      </w:r>
      <w:r w:rsidR="004420EF" w:rsidRPr="004420EF">
        <w:t xml:space="preserve"> </w:t>
      </w:r>
      <w:r w:rsidR="00BE7601">
        <w:t>tato témata tvoří výzkum, který probíhá často</w:t>
      </w:r>
      <w:r w:rsidR="004420EF" w:rsidRPr="00E871F8">
        <w:t xml:space="preserve"> kontaktně na ZŠ nebo SŠ</w:t>
      </w:r>
      <w:r w:rsidR="004420EF" w:rsidRPr="00E871F8">
        <w:rPr>
          <w:vertAlign w:val="superscript"/>
        </w:rPr>
        <w:footnoteReference w:id="1"/>
      </w:r>
      <w:r w:rsidR="00BE7601">
        <w:t xml:space="preserve">, anebo jiným </w:t>
      </w:r>
      <w:r w:rsidR="004420EF" w:rsidRPr="00E871F8">
        <w:t>způsobem. Jiným způsobem se rozumí dotazování jiných osob</w:t>
      </w:r>
      <w:r w:rsidR="004420EF" w:rsidRPr="00E871F8">
        <w:rPr>
          <w:vertAlign w:val="superscript"/>
        </w:rPr>
        <w:footnoteReference w:id="2"/>
      </w:r>
      <w:r w:rsidR="00BE7601">
        <w:t xml:space="preserve"> pomocí dotazníků, rozhovoru aj. forem. Dotazníky mohou být realizovány</w:t>
      </w:r>
      <w:r w:rsidR="004420EF" w:rsidRPr="00E871F8">
        <w:t xml:space="preserve"> v tištěné nebo digitální podobě (např. survio.com aj. portály umož</w:t>
      </w:r>
      <w:r w:rsidR="00BE7601">
        <w:t>ňující vytváření a analýzu odpovědí</w:t>
      </w:r>
      <w:r w:rsidR="004420EF" w:rsidRPr="00E871F8">
        <w:t xml:space="preserve"> v režimu online).</w:t>
      </w:r>
      <w:r w:rsidR="004420EF" w:rsidRPr="004420EF">
        <w:rPr>
          <w:sz w:val="24"/>
          <w:szCs w:val="24"/>
        </w:rPr>
        <w:t xml:space="preserve"> </w:t>
      </w:r>
    </w:p>
    <w:p w:rsidR="00BE7601" w:rsidRPr="00BE7601" w:rsidRDefault="00BE7601" w:rsidP="00BE7601">
      <w:pPr>
        <w:pStyle w:val="Bezmezer"/>
        <w:ind w:left="1134" w:hanging="1134"/>
        <w:jc w:val="both"/>
      </w:pPr>
      <w:r>
        <w:rPr>
          <w:b/>
        </w:rPr>
        <w:tab/>
      </w:r>
      <w:r>
        <w:rPr>
          <w:b/>
        </w:rPr>
        <w:tab/>
      </w:r>
      <w:r>
        <w:t xml:space="preserve">Předmětem výzkumu může být srovnání metod výuky, analýza nových výukových programů, analýza a srovnání učebnic ruštiny a jejich jednotlivých částí, vytvoření nových pomůcek k výuce, didaktických her a ověření jejich účinnosti v rámci pedagogické praxe. </w:t>
      </w:r>
    </w:p>
    <w:p w:rsidR="00971696" w:rsidRDefault="00971696" w:rsidP="00971696">
      <w:pPr>
        <w:pStyle w:val="Bezmezer"/>
        <w:ind w:firstLine="360"/>
        <w:jc w:val="both"/>
        <w:rPr>
          <w:b/>
        </w:rPr>
      </w:pPr>
    </w:p>
    <w:p w:rsidR="00971696" w:rsidRPr="00971696" w:rsidRDefault="00971696" w:rsidP="00501D91">
      <w:pPr>
        <w:pStyle w:val="Bezmezer"/>
        <w:ind w:firstLine="360"/>
        <w:jc w:val="both"/>
      </w:pPr>
      <w:r w:rsidRPr="00971696">
        <w:rPr>
          <w:b/>
        </w:rPr>
        <w:t xml:space="preserve">Počet respondentů </w:t>
      </w:r>
      <w:r w:rsidRPr="00971696">
        <w:t>musí být adekvátní prováděnému výzkumu. Minimální počet analyzovaných jednotek (</w:t>
      </w:r>
      <w:r w:rsidR="004D74B6">
        <w:t>např. vět/</w:t>
      </w:r>
      <w:r w:rsidRPr="00971696">
        <w:t>nahrávek) předpokládá:</w:t>
      </w:r>
    </w:p>
    <w:p w:rsidR="00971696" w:rsidRPr="00971696" w:rsidRDefault="00971696" w:rsidP="00971696">
      <w:pPr>
        <w:pStyle w:val="Bezmezer"/>
        <w:numPr>
          <w:ilvl w:val="0"/>
          <w:numId w:val="20"/>
        </w:numPr>
        <w:jc w:val="both"/>
      </w:pPr>
      <w:r>
        <w:t xml:space="preserve">bakalářská práce </w:t>
      </w:r>
      <w:r w:rsidR="00D14AE9">
        <w:t>50-</w:t>
      </w:r>
      <w:r>
        <w:t>7</w:t>
      </w:r>
      <w:r w:rsidRPr="00971696">
        <w:t>0</w:t>
      </w:r>
      <w:r>
        <w:t xml:space="preserve"> jednotek</w:t>
      </w:r>
    </w:p>
    <w:p w:rsidR="00971696" w:rsidRPr="00971696" w:rsidRDefault="00971696" w:rsidP="00971696">
      <w:pPr>
        <w:pStyle w:val="Bezmezer"/>
        <w:numPr>
          <w:ilvl w:val="0"/>
          <w:numId w:val="20"/>
        </w:numPr>
        <w:jc w:val="both"/>
      </w:pPr>
      <w:r w:rsidRPr="00971696">
        <w:t>diplomová práce: 100</w:t>
      </w:r>
      <w:r>
        <w:t>-120 jednotek</w:t>
      </w:r>
    </w:p>
    <w:p w:rsidR="000E76F2" w:rsidRDefault="00971696" w:rsidP="00D14AE9">
      <w:pPr>
        <w:pStyle w:val="Bezmezer"/>
        <w:numPr>
          <w:ilvl w:val="0"/>
          <w:numId w:val="20"/>
        </w:numPr>
        <w:jc w:val="both"/>
      </w:pPr>
      <w:r w:rsidRPr="00971696">
        <w:t xml:space="preserve">rigorózní práce: </w:t>
      </w:r>
      <w:r>
        <w:t xml:space="preserve">min. </w:t>
      </w:r>
      <w:r w:rsidRPr="00971696">
        <w:t>2</w:t>
      </w:r>
      <w:r w:rsidR="000E76F2">
        <w:t xml:space="preserve">00 jednotek </w:t>
      </w:r>
    </w:p>
    <w:p w:rsidR="00971696" w:rsidRPr="00D14AE9" w:rsidRDefault="000E76F2" w:rsidP="000E76F2">
      <w:pPr>
        <w:pStyle w:val="Bezmezer"/>
        <w:jc w:val="both"/>
      </w:pPr>
      <w:r w:rsidRPr="000E76F2">
        <w:rPr>
          <w:u w:val="single"/>
        </w:rPr>
        <w:t>neurčí-li vedoucí práce ve specifických případech jinak</w:t>
      </w:r>
      <w:r>
        <w:t>.</w:t>
      </w:r>
    </w:p>
    <w:p w:rsidR="00B54D23" w:rsidRDefault="00B54D23">
      <w:pPr>
        <w:pStyle w:val="Bezmezer"/>
        <w:rPr>
          <w:b/>
        </w:rPr>
      </w:pPr>
    </w:p>
    <w:p w:rsidR="00CA0228" w:rsidRPr="004121B8" w:rsidRDefault="00B54D23" w:rsidP="00095935">
      <w:pPr>
        <w:pStyle w:val="Bezmezer"/>
        <w:ind w:left="851" w:hanging="851"/>
        <w:jc w:val="both"/>
      </w:pPr>
      <w:proofErr w:type="spellStart"/>
      <w:r>
        <w:rPr>
          <w:b/>
        </w:rPr>
        <w:t>Reáliová</w:t>
      </w:r>
      <w:proofErr w:type="spellEnd"/>
      <w:r>
        <w:rPr>
          <w:b/>
        </w:rPr>
        <w:t xml:space="preserve"> (historická):</w:t>
      </w:r>
      <w:r w:rsidR="00CA0228" w:rsidRPr="00CA0228">
        <w:rPr>
          <w:rFonts w:ascii="Times New Roman" w:hAnsi="Times New Roman" w:cs="Times New Roman"/>
          <w:sz w:val="28"/>
          <w:szCs w:val="28"/>
        </w:rPr>
        <w:t xml:space="preserve"> </w:t>
      </w:r>
      <w:r w:rsidR="002977DB">
        <w:t>jsou zaměřena</w:t>
      </w:r>
      <w:r w:rsidR="00CA0228" w:rsidRPr="004121B8">
        <w:t xml:space="preserve"> na analýzu kulturních</w:t>
      </w:r>
      <w:r w:rsidR="00F942B3">
        <w:t>/historických</w:t>
      </w:r>
      <w:r w:rsidR="00CA0228" w:rsidRPr="004121B8">
        <w:t xml:space="preserve"> fenoménů a jevů, porovnání českých a ruských zvyků a tra</w:t>
      </w:r>
      <w:r w:rsidR="00F26591">
        <w:t xml:space="preserve">dic, analýzu různých jevů </w:t>
      </w:r>
      <w:r w:rsidR="00CA0228" w:rsidRPr="004121B8">
        <w:t>ruské kultury</w:t>
      </w:r>
      <w:r w:rsidR="00F26591">
        <w:t xml:space="preserve"> a způsobu života</w:t>
      </w:r>
      <w:r w:rsidR="00CA0228" w:rsidRPr="004121B8">
        <w:t>. Student v BP/DP z Reálií jasně vymezí metody zpracování každé části práce a zdůvodní zvolené metody. Deskriptivní metoda se volí v kombinaci s</w:t>
      </w:r>
      <w:r w:rsidR="00F26591">
        <w:t> </w:t>
      </w:r>
      <w:r w:rsidR="00CA0228" w:rsidRPr="004121B8">
        <w:t>analytickou</w:t>
      </w:r>
      <w:r w:rsidR="00F26591">
        <w:t>/komparativní</w:t>
      </w:r>
      <w:r w:rsidR="00CA0228" w:rsidRPr="004121B8">
        <w:t xml:space="preserve"> metodou</w:t>
      </w:r>
      <w:r w:rsidR="00F26591">
        <w:t xml:space="preserve">.  Autor se při zpracování tématu musí opírat o odborné teoretické zdroje (např. z oblasti </w:t>
      </w:r>
      <w:proofErr w:type="spellStart"/>
      <w:r w:rsidR="00F26591">
        <w:t>kulturologie</w:t>
      </w:r>
      <w:proofErr w:type="spellEnd"/>
      <w:r w:rsidR="00F26591">
        <w:t xml:space="preserve">, odborná uměnovědná periodika) a citace z nich. </w:t>
      </w:r>
      <w:r w:rsidR="00CA0228" w:rsidRPr="004121B8">
        <w:t>V praktické části lze využit statistické metody</w:t>
      </w:r>
      <w:r w:rsidR="00F26591">
        <w:t xml:space="preserve"> zpracování výsledků (např. dotazníků)</w:t>
      </w:r>
      <w:r w:rsidR="00CA0228" w:rsidRPr="004121B8">
        <w:t xml:space="preserve">. </w:t>
      </w:r>
    </w:p>
    <w:p w:rsidR="00CA0228" w:rsidRPr="004121B8" w:rsidRDefault="00CA0228" w:rsidP="00DC4E65">
      <w:pPr>
        <w:pStyle w:val="Bezmezer"/>
        <w:ind w:left="851" w:firstLine="565"/>
        <w:jc w:val="both"/>
      </w:pPr>
      <w:r w:rsidRPr="004121B8">
        <w:lastRenderedPageBreak/>
        <w:t xml:space="preserve">Výzkumná část může být realizována </w:t>
      </w:r>
      <w:r w:rsidR="00A95F2C">
        <w:t xml:space="preserve">pomocí dotazníku, který je následně podrobně okomentován a </w:t>
      </w:r>
      <w:r w:rsidR="00EB4E70">
        <w:t>může být doplněn graficky</w:t>
      </w:r>
      <w:r w:rsidRPr="004121B8">
        <w:t xml:space="preserve">. </w:t>
      </w:r>
      <w:r w:rsidR="00971696">
        <w:t>Dotazník splňuje požadavky na objektivitu a verifikov</w:t>
      </w:r>
      <w:r w:rsidR="00DC4E65">
        <w:t xml:space="preserve">atelnost získaných dat. Výsledky </w:t>
      </w:r>
      <w:r w:rsidR="00DC4E65" w:rsidRPr="005D3401">
        <w:rPr>
          <w:b/>
        </w:rPr>
        <w:t>nejsou</w:t>
      </w:r>
      <w:r w:rsidR="00DC4E65">
        <w:t xml:space="preserve"> založeny na s</w:t>
      </w:r>
      <w:r w:rsidR="00D14AE9">
        <w:t>ubjektivní</w:t>
      </w:r>
      <w:r w:rsidR="00DC4E65">
        <w:t>m</w:t>
      </w:r>
      <w:r w:rsidR="00D14AE9">
        <w:t xml:space="preserve"> </w:t>
      </w:r>
      <w:r w:rsidR="00DC4E65">
        <w:t>doj</w:t>
      </w:r>
      <w:r w:rsidR="00971696">
        <w:t>m</w:t>
      </w:r>
      <w:r w:rsidR="00DC4E65">
        <w:t>u</w:t>
      </w:r>
      <w:r w:rsidR="00971696">
        <w:t xml:space="preserve"> a </w:t>
      </w:r>
      <w:r w:rsidR="00D14AE9">
        <w:t>názor</w:t>
      </w:r>
      <w:r w:rsidR="00DC4E65">
        <w:t>u autora</w:t>
      </w:r>
      <w:r w:rsidR="00D642AB">
        <w:t xml:space="preserve"> BP</w:t>
      </w:r>
      <w:r w:rsidR="00126C98">
        <w:t>/DP</w:t>
      </w:r>
      <w:r w:rsidR="00D14AE9">
        <w:t xml:space="preserve">. </w:t>
      </w:r>
      <w:r w:rsidR="00971696">
        <w:t xml:space="preserve">Počet respondentů </w:t>
      </w:r>
      <w:r w:rsidR="005D3401">
        <w:t>(</w:t>
      </w:r>
      <w:r w:rsidR="00971696">
        <w:t>viz výše</w:t>
      </w:r>
      <w:r w:rsidR="005D3401">
        <w:t>)</w:t>
      </w:r>
      <w:r w:rsidR="00971696">
        <w:t xml:space="preserve"> v didaktické části</w:t>
      </w:r>
      <w:r w:rsidR="00DC4E65">
        <w:t>, případně dle volby tématu určuje vedoucí práce</w:t>
      </w:r>
      <w:r w:rsidR="00971696">
        <w:t xml:space="preserve">. </w:t>
      </w:r>
    </w:p>
    <w:p w:rsidR="00B54D23" w:rsidRDefault="00B54D23">
      <w:pPr>
        <w:pStyle w:val="Bezmezer"/>
        <w:rPr>
          <w:b/>
        </w:rPr>
      </w:pPr>
    </w:p>
    <w:p w:rsidR="00642294" w:rsidRDefault="00B54D23" w:rsidP="0007550C">
      <w:pPr>
        <w:pStyle w:val="Bezmezer"/>
        <w:ind w:left="1560" w:hanging="1418"/>
        <w:jc w:val="both"/>
      </w:pPr>
      <w:r>
        <w:rPr>
          <w:b/>
        </w:rPr>
        <w:t xml:space="preserve">Literárněvědná: </w:t>
      </w:r>
      <w:r w:rsidR="002977DB" w:rsidRPr="0007550C">
        <w:t xml:space="preserve">volba tématu určuje metodu zpracování. Studenti využívají komparativní metodu (srovnání ruské a české literatury určitého období, </w:t>
      </w:r>
      <w:r w:rsidR="00233F1E">
        <w:t xml:space="preserve">metody literárněvědného výzkumu, </w:t>
      </w:r>
      <w:r w:rsidR="002977DB" w:rsidRPr="0007550C">
        <w:t>tvorby dvou/skupiny autorů), an</w:t>
      </w:r>
      <w:r w:rsidR="007511D1">
        <w:t>alýzu</w:t>
      </w:r>
      <w:r w:rsidR="002977DB" w:rsidRPr="0007550C">
        <w:t xml:space="preserve"> </w:t>
      </w:r>
      <w:r w:rsidR="007511D1">
        <w:t>literárního díla</w:t>
      </w:r>
      <w:r w:rsidR="00233F1E">
        <w:t>/ děl jednoho či více autorů</w:t>
      </w:r>
      <w:r w:rsidR="00326597">
        <w:t>, kritické zhodnocení</w:t>
      </w:r>
      <w:r w:rsidR="002977DB" w:rsidRPr="0007550C">
        <w:t xml:space="preserve"> </w:t>
      </w:r>
      <w:r w:rsidR="007511D1">
        <w:t xml:space="preserve">období/díla/tvorby autora apod. </w:t>
      </w:r>
    </w:p>
    <w:p w:rsidR="00B54D23" w:rsidRPr="0007550C" w:rsidRDefault="00642294" w:rsidP="00642294">
      <w:pPr>
        <w:pStyle w:val="Bezmezer"/>
        <w:ind w:left="1560" w:firstLine="564"/>
        <w:jc w:val="both"/>
      </w:pPr>
      <w:r>
        <w:t xml:space="preserve">Ostatní požadavky viz výše. </w:t>
      </w:r>
    </w:p>
    <w:p w:rsidR="00B54D23" w:rsidRDefault="00B54D23" w:rsidP="0007550C">
      <w:pPr>
        <w:pStyle w:val="Bezmezer"/>
        <w:ind w:left="1560" w:hanging="1418"/>
        <w:rPr>
          <w:b/>
        </w:rPr>
      </w:pPr>
    </w:p>
    <w:p w:rsidR="00971696" w:rsidRPr="00B54D23" w:rsidRDefault="00971696">
      <w:pPr>
        <w:pStyle w:val="Bezmezer"/>
        <w:ind w:left="1560" w:hanging="1418"/>
        <w:rPr>
          <w:b/>
        </w:rPr>
      </w:pPr>
    </w:p>
    <w:sectPr w:rsidR="00971696" w:rsidRPr="00B5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88" w:rsidRDefault="00FF4188" w:rsidP="00324C06">
      <w:pPr>
        <w:spacing w:after="0" w:line="240" w:lineRule="auto"/>
      </w:pPr>
      <w:r>
        <w:separator/>
      </w:r>
    </w:p>
  </w:endnote>
  <w:endnote w:type="continuationSeparator" w:id="0">
    <w:p w:rsidR="00FF4188" w:rsidRDefault="00FF4188" w:rsidP="0032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88" w:rsidRDefault="00FF4188" w:rsidP="00324C06">
      <w:pPr>
        <w:spacing w:after="0" w:line="240" w:lineRule="auto"/>
      </w:pPr>
      <w:r>
        <w:separator/>
      </w:r>
    </w:p>
  </w:footnote>
  <w:footnote w:type="continuationSeparator" w:id="0">
    <w:p w:rsidR="00FF4188" w:rsidRDefault="00FF4188" w:rsidP="00324C06">
      <w:pPr>
        <w:spacing w:after="0" w:line="240" w:lineRule="auto"/>
      </w:pPr>
      <w:r>
        <w:continuationSeparator/>
      </w:r>
    </w:p>
  </w:footnote>
  <w:footnote w:id="1">
    <w:p w:rsidR="004420EF" w:rsidRDefault="004420EF" w:rsidP="004420EF">
      <w:pPr>
        <w:pStyle w:val="Textpoznpodarou"/>
      </w:pPr>
      <w:r>
        <w:rPr>
          <w:rStyle w:val="Znakapoznpodarou"/>
        </w:rPr>
        <w:footnoteRef/>
      </w:r>
      <w:r>
        <w:t xml:space="preserve"> V tomto případě</w:t>
      </w:r>
      <w:r w:rsidR="00EA174F">
        <w:t xml:space="preserve"> jsou primární cílovou skupinou </w:t>
      </w:r>
      <w:r>
        <w:t>žáci a/nebo učitelé ZŠ a SŠ.</w:t>
      </w:r>
    </w:p>
  </w:footnote>
  <w:footnote w:id="2">
    <w:p w:rsidR="004420EF" w:rsidRDefault="004420EF" w:rsidP="004420EF">
      <w:pPr>
        <w:pStyle w:val="Textpoznpodarou"/>
      </w:pPr>
      <w:r>
        <w:rPr>
          <w:rStyle w:val="Znakapoznpodarou"/>
        </w:rPr>
        <w:footnoteRef/>
      </w:r>
      <w:r>
        <w:t xml:space="preserve"> Jinou osobou se rozumí osoba odlišná od osob primární cílové skupiny.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D91"/>
    <w:multiLevelType w:val="hybridMultilevel"/>
    <w:tmpl w:val="26CE2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4963"/>
    <w:multiLevelType w:val="hybridMultilevel"/>
    <w:tmpl w:val="B4523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766"/>
    <w:multiLevelType w:val="hybridMultilevel"/>
    <w:tmpl w:val="244AB808"/>
    <w:lvl w:ilvl="0" w:tplc="0405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17095D36"/>
    <w:multiLevelType w:val="hybridMultilevel"/>
    <w:tmpl w:val="BCFED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943"/>
    <w:multiLevelType w:val="hybridMultilevel"/>
    <w:tmpl w:val="16BC7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09A6"/>
    <w:multiLevelType w:val="hybridMultilevel"/>
    <w:tmpl w:val="93A251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FF6D22"/>
    <w:multiLevelType w:val="hybridMultilevel"/>
    <w:tmpl w:val="644655DC"/>
    <w:lvl w:ilvl="0" w:tplc="311084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D522E"/>
    <w:multiLevelType w:val="hybridMultilevel"/>
    <w:tmpl w:val="332A5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538F"/>
    <w:multiLevelType w:val="hybridMultilevel"/>
    <w:tmpl w:val="A90600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9A24EB"/>
    <w:multiLevelType w:val="hybridMultilevel"/>
    <w:tmpl w:val="16CC178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146DD5"/>
    <w:multiLevelType w:val="hybridMultilevel"/>
    <w:tmpl w:val="A4C258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AF1BE6"/>
    <w:multiLevelType w:val="hybridMultilevel"/>
    <w:tmpl w:val="0C8841C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E07158"/>
    <w:multiLevelType w:val="hybridMultilevel"/>
    <w:tmpl w:val="3A0EA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45485"/>
    <w:multiLevelType w:val="hybridMultilevel"/>
    <w:tmpl w:val="81A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A025C"/>
    <w:multiLevelType w:val="hybridMultilevel"/>
    <w:tmpl w:val="6730F8B0"/>
    <w:lvl w:ilvl="0" w:tplc="05C807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1724D"/>
    <w:multiLevelType w:val="multilevel"/>
    <w:tmpl w:val="15AA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DA43E2C"/>
    <w:multiLevelType w:val="hybridMultilevel"/>
    <w:tmpl w:val="7F00C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9625E"/>
    <w:multiLevelType w:val="hybridMultilevel"/>
    <w:tmpl w:val="E2A43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00099"/>
    <w:multiLevelType w:val="hybridMultilevel"/>
    <w:tmpl w:val="C8028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4"/>
  </w:num>
  <w:num w:numId="17">
    <w:abstractNumId w:val="16"/>
  </w:num>
  <w:num w:numId="18">
    <w:abstractNumId w:val="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E"/>
    <w:rsid w:val="00013BAE"/>
    <w:rsid w:val="00024A56"/>
    <w:rsid w:val="0007550C"/>
    <w:rsid w:val="0007581E"/>
    <w:rsid w:val="0008004B"/>
    <w:rsid w:val="00095935"/>
    <w:rsid w:val="000D6A1C"/>
    <w:rsid w:val="000E76F2"/>
    <w:rsid w:val="0011407C"/>
    <w:rsid w:val="00123953"/>
    <w:rsid w:val="00126C98"/>
    <w:rsid w:val="0013073B"/>
    <w:rsid w:val="00183D5E"/>
    <w:rsid w:val="0019031D"/>
    <w:rsid w:val="00190579"/>
    <w:rsid w:val="001C49C6"/>
    <w:rsid w:val="001D4FFA"/>
    <w:rsid w:val="001D6035"/>
    <w:rsid w:val="001D7FDE"/>
    <w:rsid w:val="002140D2"/>
    <w:rsid w:val="002147B8"/>
    <w:rsid w:val="00233BF6"/>
    <w:rsid w:val="00233F1E"/>
    <w:rsid w:val="00252D58"/>
    <w:rsid w:val="002612CB"/>
    <w:rsid w:val="002977DB"/>
    <w:rsid w:val="002A2B07"/>
    <w:rsid w:val="002C2925"/>
    <w:rsid w:val="00320042"/>
    <w:rsid w:val="00324C06"/>
    <w:rsid w:val="0032609F"/>
    <w:rsid w:val="00326597"/>
    <w:rsid w:val="00341CC9"/>
    <w:rsid w:val="00354BD7"/>
    <w:rsid w:val="003568B8"/>
    <w:rsid w:val="004121B8"/>
    <w:rsid w:val="004420EF"/>
    <w:rsid w:val="00442E14"/>
    <w:rsid w:val="004575E5"/>
    <w:rsid w:val="00475FAE"/>
    <w:rsid w:val="004A0297"/>
    <w:rsid w:val="004B7C57"/>
    <w:rsid w:val="004D74B6"/>
    <w:rsid w:val="004F271F"/>
    <w:rsid w:val="00501D91"/>
    <w:rsid w:val="005D3401"/>
    <w:rsid w:val="005E40C5"/>
    <w:rsid w:val="00642294"/>
    <w:rsid w:val="006C0EDB"/>
    <w:rsid w:val="006D2FB3"/>
    <w:rsid w:val="006D40A5"/>
    <w:rsid w:val="006D7EE6"/>
    <w:rsid w:val="006E0A5E"/>
    <w:rsid w:val="006E4EB0"/>
    <w:rsid w:val="006F1E69"/>
    <w:rsid w:val="00702413"/>
    <w:rsid w:val="00705D05"/>
    <w:rsid w:val="00715F76"/>
    <w:rsid w:val="007270E2"/>
    <w:rsid w:val="00736207"/>
    <w:rsid w:val="007511D1"/>
    <w:rsid w:val="007B3DDC"/>
    <w:rsid w:val="007E5BDB"/>
    <w:rsid w:val="00805A3F"/>
    <w:rsid w:val="008061E9"/>
    <w:rsid w:val="008245D3"/>
    <w:rsid w:val="008279F7"/>
    <w:rsid w:val="00846643"/>
    <w:rsid w:val="00852849"/>
    <w:rsid w:val="00863DB0"/>
    <w:rsid w:val="0086451C"/>
    <w:rsid w:val="00892268"/>
    <w:rsid w:val="008C1657"/>
    <w:rsid w:val="00906EFC"/>
    <w:rsid w:val="00916A8D"/>
    <w:rsid w:val="009350EB"/>
    <w:rsid w:val="009459F7"/>
    <w:rsid w:val="009627AE"/>
    <w:rsid w:val="00971696"/>
    <w:rsid w:val="00984C12"/>
    <w:rsid w:val="009B0A43"/>
    <w:rsid w:val="009C2762"/>
    <w:rsid w:val="009C30CB"/>
    <w:rsid w:val="00A15C9C"/>
    <w:rsid w:val="00A33095"/>
    <w:rsid w:val="00A33B1B"/>
    <w:rsid w:val="00A427F0"/>
    <w:rsid w:val="00A5046E"/>
    <w:rsid w:val="00A50DE6"/>
    <w:rsid w:val="00A76724"/>
    <w:rsid w:val="00A95F2C"/>
    <w:rsid w:val="00AB44F0"/>
    <w:rsid w:val="00AC50D0"/>
    <w:rsid w:val="00AE52EB"/>
    <w:rsid w:val="00B03FFE"/>
    <w:rsid w:val="00B32C87"/>
    <w:rsid w:val="00B471F5"/>
    <w:rsid w:val="00B54D23"/>
    <w:rsid w:val="00B74CB9"/>
    <w:rsid w:val="00BC0A3E"/>
    <w:rsid w:val="00BC1DA4"/>
    <w:rsid w:val="00BE7601"/>
    <w:rsid w:val="00C5061D"/>
    <w:rsid w:val="00C512CD"/>
    <w:rsid w:val="00C55306"/>
    <w:rsid w:val="00C66E99"/>
    <w:rsid w:val="00C77461"/>
    <w:rsid w:val="00C83E86"/>
    <w:rsid w:val="00CA0228"/>
    <w:rsid w:val="00CA04C0"/>
    <w:rsid w:val="00CA0CD7"/>
    <w:rsid w:val="00CC3CC4"/>
    <w:rsid w:val="00D14AE9"/>
    <w:rsid w:val="00D14F30"/>
    <w:rsid w:val="00D41563"/>
    <w:rsid w:val="00D642AB"/>
    <w:rsid w:val="00D64F8D"/>
    <w:rsid w:val="00DC4E65"/>
    <w:rsid w:val="00DC5EFF"/>
    <w:rsid w:val="00DE5319"/>
    <w:rsid w:val="00E23211"/>
    <w:rsid w:val="00E6792C"/>
    <w:rsid w:val="00E77D42"/>
    <w:rsid w:val="00E871F8"/>
    <w:rsid w:val="00EA174F"/>
    <w:rsid w:val="00EB2E2C"/>
    <w:rsid w:val="00EB4E70"/>
    <w:rsid w:val="00EE5E91"/>
    <w:rsid w:val="00EF21DA"/>
    <w:rsid w:val="00EF5796"/>
    <w:rsid w:val="00F26591"/>
    <w:rsid w:val="00F30393"/>
    <w:rsid w:val="00F362F2"/>
    <w:rsid w:val="00F942B3"/>
    <w:rsid w:val="00FA7744"/>
    <w:rsid w:val="00FA7F40"/>
    <w:rsid w:val="00FC0142"/>
    <w:rsid w:val="00FE4B85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A5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4A56"/>
    <w:pPr>
      <w:ind w:left="720"/>
      <w:contextualSpacing/>
    </w:pPr>
  </w:style>
  <w:style w:type="paragraph" w:styleId="Bezmezer">
    <w:name w:val="No Spacing"/>
    <w:uiPriority w:val="1"/>
    <w:qFormat/>
    <w:rsid w:val="006E4EB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4C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4C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4C0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A5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4A56"/>
    <w:pPr>
      <w:ind w:left="720"/>
      <w:contextualSpacing/>
    </w:pPr>
  </w:style>
  <w:style w:type="paragraph" w:styleId="Bezmezer">
    <w:name w:val="No Spacing"/>
    <w:uiPriority w:val="1"/>
    <w:qFormat/>
    <w:rsid w:val="006E4EB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4C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4C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4C0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do/ped/VPAN/pokdek/Pokyn_dekana_zaverecne_prace_finale__1_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.muni.cz/studium/casto-kladene-dotazy/faq-studentu/zaverecna-pr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11323</Characters>
  <Application>Microsoft Office Word</Application>
  <DocSecurity>0</DocSecurity>
  <Lines>666</Lines>
  <Paragraphs>438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Korycankova</dc:creator>
  <cp:lastModifiedBy>Křížová</cp:lastModifiedBy>
  <cp:revision>2</cp:revision>
  <cp:lastPrinted>2016-07-01T06:29:00Z</cp:lastPrinted>
  <dcterms:created xsi:type="dcterms:W3CDTF">2018-11-30T13:45:00Z</dcterms:created>
  <dcterms:modified xsi:type="dcterms:W3CDTF">2018-11-30T13:45:00Z</dcterms:modified>
</cp:coreProperties>
</file>